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7C6" w:rsidRPr="00E757C6" w:rsidRDefault="00E757C6" w:rsidP="00E757C6">
      <w:pPr>
        <w:spacing w:after="0" w:line="480" w:lineRule="auto"/>
        <w:jc w:val="center"/>
        <w:rPr>
          <w:rFonts w:ascii="Monotype Corsiva" w:hAnsi="Monotype Corsiva"/>
          <w:b/>
          <w:sz w:val="96"/>
        </w:rPr>
      </w:pPr>
      <w:r w:rsidRPr="00E757C6">
        <w:rPr>
          <w:noProof/>
        </w:rPr>
        <w:drawing>
          <wp:anchor distT="0" distB="0" distL="114300" distR="114300" simplePos="0" relativeHeight="251659264" behindDoc="1" locked="0" layoutInCell="1" allowOverlap="1" wp14:anchorId="3076037C" wp14:editId="3A707B66">
            <wp:simplePos x="0" y="0"/>
            <wp:positionH relativeFrom="margin">
              <wp:align>center</wp:align>
            </wp:positionH>
            <wp:positionV relativeFrom="paragraph">
              <wp:posOffset>712851</wp:posOffset>
            </wp:positionV>
            <wp:extent cx="4485984" cy="5138928"/>
            <wp:effectExtent l="0" t="0" r="0" b="5080"/>
            <wp:wrapNone/>
            <wp:docPr id="3" name="Picture 3" descr="http://www.bc.edu/bc_org/avp/cas/his/CoreArt/art/resources/frag_swin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c.edu/bc_org/avp/cas/his/CoreArt/art/resources/frag_swing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5984" cy="51389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7C6">
        <w:rPr>
          <w:rFonts w:ascii="Monotype Corsiva" w:hAnsi="Monotype Corsiva"/>
          <w:b/>
          <w:sz w:val="96"/>
        </w:rPr>
        <w:t>Sonnet 18</w:t>
      </w:r>
    </w:p>
    <w:p w:rsidR="00E757C6" w:rsidRPr="00E757C6" w:rsidRDefault="00E757C6" w:rsidP="00E757C6">
      <w:pPr>
        <w:spacing w:after="0" w:line="480" w:lineRule="auto"/>
        <w:jc w:val="center"/>
        <w:rPr>
          <w:rFonts w:ascii="Monotype Corsiva" w:hAnsi="Monotype Corsiva"/>
          <w:b/>
          <w:sz w:val="96"/>
        </w:rPr>
      </w:pPr>
    </w:p>
    <w:p w:rsidR="00E757C6" w:rsidRPr="00E757C6" w:rsidRDefault="00E757C6" w:rsidP="00E757C6">
      <w:pPr>
        <w:spacing w:after="0" w:line="480" w:lineRule="auto"/>
        <w:jc w:val="center"/>
        <w:rPr>
          <w:rFonts w:ascii="Monotype Corsiva" w:hAnsi="Monotype Corsiva"/>
          <w:b/>
          <w:sz w:val="96"/>
        </w:rPr>
      </w:pPr>
    </w:p>
    <w:p w:rsidR="00E757C6" w:rsidRPr="00E757C6" w:rsidRDefault="00E757C6" w:rsidP="00E757C6">
      <w:pPr>
        <w:tabs>
          <w:tab w:val="left" w:pos="8842"/>
        </w:tabs>
        <w:spacing w:after="0" w:line="480" w:lineRule="auto"/>
        <w:rPr>
          <w:rFonts w:ascii="Monotype Corsiva" w:hAnsi="Monotype Corsiva"/>
          <w:b/>
          <w:sz w:val="96"/>
        </w:rPr>
      </w:pPr>
    </w:p>
    <w:p w:rsidR="00E757C6" w:rsidRPr="00E757C6" w:rsidRDefault="00E757C6" w:rsidP="00E757C6">
      <w:pPr>
        <w:spacing w:after="0" w:line="480" w:lineRule="auto"/>
        <w:jc w:val="right"/>
        <w:rPr>
          <w:rFonts w:ascii="Monotype Corsiva" w:hAnsi="Monotype Corsiva"/>
          <w:b/>
          <w:sz w:val="36"/>
        </w:rPr>
      </w:pPr>
    </w:p>
    <w:p w:rsidR="00E757C6" w:rsidRPr="00E757C6" w:rsidRDefault="00E757C6" w:rsidP="00E757C6">
      <w:pPr>
        <w:spacing w:after="0" w:line="480" w:lineRule="auto"/>
        <w:jc w:val="right"/>
        <w:rPr>
          <w:rFonts w:ascii="Monotype Corsiva" w:hAnsi="Monotype Corsiva"/>
          <w:b/>
          <w:sz w:val="36"/>
        </w:rPr>
      </w:pPr>
      <w:r w:rsidRPr="00E757C6">
        <w:rPr>
          <w:rFonts w:ascii="Monotype Corsiva" w:hAnsi="Monotype Corsiva"/>
          <w:b/>
          <w:sz w:val="36"/>
        </w:rPr>
        <w:t>Jane Smith</w:t>
      </w:r>
    </w:p>
    <w:p w:rsidR="00E757C6" w:rsidRPr="00E757C6" w:rsidRDefault="00E757C6" w:rsidP="00E757C6">
      <w:pPr>
        <w:spacing w:after="0" w:line="480" w:lineRule="auto"/>
        <w:jc w:val="right"/>
        <w:rPr>
          <w:rFonts w:ascii="Monotype Corsiva" w:hAnsi="Monotype Corsiva"/>
          <w:b/>
          <w:sz w:val="36"/>
        </w:rPr>
      </w:pPr>
      <w:r w:rsidRPr="00E757C6">
        <w:rPr>
          <w:rFonts w:ascii="Monotype Corsiva" w:hAnsi="Monotype Corsiva"/>
          <w:b/>
          <w:sz w:val="36"/>
        </w:rPr>
        <w:t>Mrs. Reed</w:t>
      </w:r>
    </w:p>
    <w:p w:rsidR="00E757C6" w:rsidRPr="00E757C6" w:rsidRDefault="00E757C6" w:rsidP="00E757C6">
      <w:pPr>
        <w:spacing w:after="0" w:line="480" w:lineRule="auto"/>
        <w:jc w:val="right"/>
        <w:rPr>
          <w:rFonts w:ascii="Monotype Corsiva" w:hAnsi="Monotype Corsiva"/>
          <w:b/>
          <w:sz w:val="36"/>
        </w:rPr>
      </w:pPr>
      <w:r w:rsidRPr="00E757C6">
        <w:rPr>
          <w:rFonts w:ascii="Monotype Corsiva" w:hAnsi="Monotype Corsiva"/>
          <w:b/>
          <w:sz w:val="36"/>
        </w:rPr>
        <w:t>AICE General Paper-6B</w:t>
      </w:r>
    </w:p>
    <w:p w:rsidR="00E757C6" w:rsidRPr="00E757C6" w:rsidRDefault="00656BA5" w:rsidP="00E757C6">
      <w:pPr>
        <w:spacing w:after="0" w:line="480" w:lineRule="auto"/>
        <w:jc w:val="right"/>
        <w:rPr>
          <w:rFonts w:ascii="Monotype Corsiva" w:hAnsi="Monotype Corsiva"/>
          <w:b/>
          <w:sz w:val="36"/>
        </w:rPr>
      </w:pPr>
      <w:r>
        <w:rPr>
          <w:rFonts w:ascii="Monotype Corsiva" w:hAnsi="Monotype Corsiva"/>
          <w:b/>
          <w:sz w:val="36"/>
        </w:rPr>
        <w:t>27 March 2017</w:t>
      </w:r>
      <w:r w:rsidR="00E757C6" w:rsidRPr="00E757C6">
        <w:rPr>
          <w:rFonts w:ascii="Monotype Corsiva" w:hAnsi="Monotype Corsiva"/>
          <w:b/>
          <w:sz w:val="36"/>
        </w:rPr>
        <w:br w:type="page"/>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lastRenderedPageBreak/>
        <w:t>Jane Smith</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Mrs. Reed</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AICE GP-6B</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27 March 2015</w:t>
      </w:r>
    </w:p>
    <w:p w:rsidR="00E757C6" w:rsidRPr="00B94EFF" w:rsidRDefault="00E757C6" w:rsidP="00E757C6">
      <w:pPr>
        <w:spacing w:after="0" w:line="480" w:lineRule="auto"/>
        <w:jc w:val="center"/>
        <w:rPr>
          <w:rFonts w:ascii="Times New Roman" w:hAnsi="Times New Roman" w:cs="Times New Roman"/>
          <w:b/>
          <w:sz w:val="24"/>
          <w:szCs w:val="24"/>
        </w:rPr>
      </w:pPr>
      <w:r w:rsidRPr="00B94EFF">
        <w:rPr>
          <w:rFonts w:ascii="Times New Roman" w:hAnsi="Times New Roman" w:cs="Times New Roman"/>
          <w:b/>
          <w:sz w:val="24"/>
          <w:szCs w:val="24"/>
        </w:rPr>
        <w:t>Sonnet 18</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130"/>
      </w:tblGrid>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Shall I compare thee to a summer's day?</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Style w:val="Emphasis"/>
                <w:rFonts w:ascii="Times New Roman" w:hAnsi="Times New Roman" w:cs="Times New Roman"/>
                <w:i w:val="0"/>
                <w:color w:val="000000"/>
                <w:sz w:val="24"/>
                <w:szCs w:val="24"/>
                <w:shd w:val="clear" w:color="auto" w:fill="E0E5DC"/>
              </w:rPr>
              <w:t>(</w:t>
            </w:r>
            <w:r w:rsidRPr="00656BA5">
              <w:rPr>
                <w:rFonts w:ascii="Times New Roman" w:hAnsi="Times New Roman" w:cs="Times New Roman"/>
                <w:color w:val="000000"/>
                <w:sz w:val="24"/>
                <w:szCs w:val="24"/>
              </w:rPr>
              <w:t>Can I compare you to a beautiful summer day?)</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Thou art more lovely and more temperate:</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Style w:val="Emphasis"/>
                <w:rFonts w:ascii="Times New Roman" w:hAnsi="Times New Roman" w:cs="Times New Roman"/>
                <w:i w:val="0"/>
                <w:color w:val="000000"/>
                <w:sz w:val="24"/>
                <w:szCs w:val="24"/>
                <w:shd w:val="clear" w:color="auto" w:fill="E0E5DC"/>
              </w:rPr>
              <w:t>(</w:t>
            </w:r>
            <w:r w:rsidRPr="00656BA5">
              <w:rPr>
                <w:rFonts w:ascii="Times New Roman" w:hAnsi="Times New Roman" w:cs="Times New Roman"/>
                <w:color w:val="000000"/>
                <w:sz w:val="24"/>
                <w:szCs w:val="24"/>
              </w:rPr>
              <w:t>You are more lovely and balanced)</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Rough winds do shake the darling buds of May,</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Style w:val="Emphasis"/>
                <w:rFonts w:ascii="Times New Roman" w:hAnsi="Times New Roman" w:cs="Times New Roman"/>
                <w:i w:val="0"/>
                <w:color w:val="000000"/>
                <w:sz w:val="24"/>
                <w:szCs w:val="24"/>
                <w:shd w:val="clear" w:color="auto" w:fill="E0E5DC"/>
              </w:rPr>
              <w:t>(</w:t>
            </w:r>
            <w:r w:rsidRPr="00656BA5">
              <w:rPr>
                <w:rFonts w:ascii="Times New Roman" w:hAnsi="Times New Roman" w:cs="Times New Roman"/>
                <w:color w:val="000000"/>
                <w:sz w:val="24"/>
                <w:szCs w:val="24"/>
              </w:rPr>
              <w:t>Arguments may happen to spoil our love)</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And summer's lease hath all too short a date:</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Style w:val="Emphasis"/>
                <w:rFonts w:ascii="Times New Roman" w:hAnsi="Times New Roman" w:cs="Times New Roman"/>
                <w:i w:val="0"/>
                <w:color w:val="000000"/>
                <w:sz w:val="24"/>
                <w:szCs w:val="24"/>
                <w:shd w:val="clear" w:color="auto" w:fill="E0E5DC"/>
              </w:rPr>
              <w:t>(</w:t>
            </w:r>
            <w:r w:rsidRPr="00656BA5">
              <w:rPr>
                <w:rFonts w:ascii="Times New Roman" w:hAnsi="Times New Roman" w:cs="Times New Roman"/>
                <w:color w:val="000000"/>
                <w:sz w:val="24"/>
                <w:szCs w:val="24"/>
              </w:rPr>
              <w:t>We are young &amp; in love for too little time)</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Sometime too hot the eye of heaven shines,</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(There are quick feelings in the hot sun)</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And often is his gold complexion dimmed,</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(Love, under too hot a light, shows flaws)</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And every fair from fair sometime declines,</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(This can make our love seem less true)</w:t>
            </w:r>
          </w:p>
        </w:tc>
      </w:tr>
      <w:tr w:rsidR="00656BA5" w:rsidRPr="00656BA5" w:rsidTr="00B94EFF">
        <w:tc>
          <w:tcPr>
            <w:tcW w:w="4405"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Style w:val="Emphasis"/>
                <w:rFonts w:ascii="Times New Roman" w:hAnsi="Times New Roman" w:cs="Times New Roman"/>
                <w:color w:val="000000"/>
                <w:sz w:val="24"/>
                <w:szCs w:val="24"/>
                <w:shd w:val="clear" w:color="auto" w:fill="E0E5DC"/>
              </w:rPr>
              <w:t>By chance, or nature's changing course untrimmed:</w:t>
            </w:r>
            <w:r w:rsidRPr="00656BA5">
              <w:rPr>
                <w:rFonts w:ascii="Times New Roman" w:hAnsi="Times New Roman" w:cs="Times New Roman"/>
                <w:color w:val="000000"/>
                <w:sz w:val="24"/>
                <w:szCs w:val="24"/>
              </w:rPr>
              <w:t xml:space="preserve"> </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(It is possible, to make this love last)</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But thy eternal summer shall not fade,</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(This love will never change for me)</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 xml:space="preserve">Nor lose possession of that fair thou </w:t>
            </w:r>
            <w:proofErr w:type="spellStart"/>
            <w:r w:rsidRPr="00656BA5">
              <w:rPr>
                <w:rStyle w:val="Emphasis"/>
                <w:rFonts w:ascii="Times New Roman" w:hAnsi="Times New Roman" w:cs="Times New Roman"/>
                <w:color w:val="000000"/>
                <w:sz w:val="24"/>
                <w:szCs w:val="24"/>
                <w:shd w:val="clear" w:color="auto" w:fill="E0E5DC"/>
              </w:rPr>
              <w:t>ow'st</w:t>
            </w:r>
            <w:proofErr w:type="spellEnd"/>
            <w:r w:rsidRPr="00656BA5">
              <w:rPr>
                <w:rStyle w:val="Emphasis"/>
                <w:rFonts w:ascii="Times New Roman" w:hAnsi="Times New Roman" w:cs="Times New Roman"/>
                <w:color w:val="000000"/>
                <w:sz w:val="24"/>
                <w:szCs w:val="24"/>
                <w:shd w:val="clear" w:color="auto" w:fill="E0E5DC"/>
              </w:rPr>
              <w:t>,</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 xml:space="preserve">(Or will your beauty fade) </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 xml:space="preserve">Nor shall death brag thou </w:t>
            </w:r>
            <w:proofErr w:type="spellStart"/>
            <w:r w:rsidRPr="00656BA5">
              <w:rPr>
                <w:rStyle w:val="Emphasis"/>
                <w:rFonts w:ascii="Times New Roman" w:hAnsi="Times New Roman" w:cs="Times New Roman"/>
                <w:color w:val="000000"/>
                <w:sz w:val="24"/>
                <w:szCs w:val="24"/>
                <w:shd w:val="clear" w:color="auto" w:fill="E0E5DC"/>
              </w:rPr>
              <w:t>wander'st</w:t>
            </w:r>
            <w:proofErr w:type="spellEnd"/>
            <w:r w:rsidRPr="00656BA5">
              <w:rPr>
                <w:rStyle w:val="Emphasis"/>
                <w:rFonts w:ascii="Times New Roman" w:hAnsi="Times New Roman" w:cs="Times New Roman"/>
                <w:color w:val="000000"/>
                <w:sz w:val="24"/>
                <w:szCs w:val="24"/>
                <w:shd w:val="clear" w:color="auto" w:fill="E0E5DC"/>
              </w:rPr>
              <w:t xml:space="preserve"> in his shade,</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(Death cannot even mar your be</w:t>
            </w:r>
            <w:bookmarkStart w:id="0" w:name="_GoBack"/>
            <w:bookmarkEnd w:id="0"/>
            <w:r w:rsidRPr="00656BA5">
              <w:rPr>
                <w:rFonts w:ascii="Times New Roman" w:hAnsi="Times New Roman" w:cs="Times New Roman"/>
                <w:color w:val="000000"/>
                <w:sz w:val="24"/>
                <w:szCs w:val="24"/>
              </w:rPr>
              <w:t>auty)</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Style w:val="Emphasis"/>
                <w:rFonts w:ascii="Times New Roman" w:hAnsi="Times New Roman" w:cs="Times New Roman"/>
                <w:color w:val="000000"/>
                <w:sz w:val="24"/>
                <w:szCs w:val="24"/>
                <w:shd w:val="clear" w:color="auto" w:fill="E0E5DC"/>
              </w:rPr>
              <w:t xml:space="preserve">When in eternal lines to time thou </w:t>
            </w:r>
            <w:proofErr w:type="spellStart"/>
            <w:r w:rsidRPr="00656BA5">
              <w:rPr>
                <w:rStyle w:val="Emphasis"/>
                <w:rFonts w:ascii="Times New Roman" w:hAnsi="Times New Roman" w:cs="Times New Roman"/>
                <w:color w:val="000000"/>
                <w:sz w:val="24"/>
                <w:szCs w:val="24"/>
                <w:shd w:val="clear" w:color="auto" w:fill="E0E5DC"/>
              </w:rPr>
              <w:t>grow'st</w:t>
            </w:r>
            <w:proofErr w:type="spellEnd"/>
            <w:r w:rsidRPr="00656BA5">
              <w:rPr>
                <w:rStyle w:val="Emphasis"/>
                <w:rFonts w:ascii="Times New Roman" w:hAnsi="Times New Roman" w:cs="Times New Roman"/>
                <w:color w:val="000000"/>
                <w:sz w:val="24"/>
                <w:szCs w:val="24"/>
                <w:shd w:val="clear" w:color="auto" w:fill="E0E5DC"/>
              </w:rPr>
              <w:t>,</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(Even in old age you are lovely)</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Fonts w:ascii="Times New Roman" w:hAnsi="Times New Roman" w:cs="Times New Roman"/>
                <w:color w:val="000000"/>
                <w:sz w:val="24"/>
                <w:szCs w:val="24"/>
                <w:shd w:val="clear" w:color="auto" w:fill="E0E5DC"/>
              </w:rPr>
              <w:t>   </w:t>
            </w:r>
            <w:r w:rsidRPr="00656BA5">
              <w:rPr>
                <w:rStyle w:val="Emphasis"/>
                <w:rFonts w:ascii="Times New Roman" w:hAnsi="Times New Roman" w:cs="Times New Roman"/>
                <w:color w:val="000000"/>
                <w:sz w:val="24"/>
                <w:szCs w:val="24"/>
                <w:shd w:val="clear" w:color="auto" w:fill="E0E5DC"/>
              </w:rPr>
              <w:t>So long as men can breathe, or eyes can see,</w:t>
            </w:r>
          </w:p>
        </w:tc>
        <w:tc>
          <w:tcPr>
            <w:tcW w:w="5130" w:type="dxa"/>
          </w:tcPr>
          <w:p w:rsidR="00656BA5" w:rsidRPr="00656BA5" w:rsidRDefault="00656BA5" w:rsidP="00B94EFF">
            <w:pPr>
              <w:spacing w:line="360" w:lineRule="auto"/>
              <w:rPr>
                <w:rFonts w:ascii="Times New Roman" w:hAnsi="Times New Roman" w:cs="Times New Roman"/>
                <w:color w:val="000000"/>
                <w:sz w:val="24"/>
                <w:szCs w:val="24"/>
              </w:rPr>
            </w:pPr>
            <w:r w:rsidRPr="00656BA5">
              <w:rPr>
                <w:rFonts w:ascii="Times New Roman" w:hAnsi="Times New Roman" w:cs="Times New Roman"/>
                <w:color w:val="000000"/>
                <w:sz w:val="24"/>
                <w:szCs w:val="24"/>
              </w:rPr>
              <w:t>(As long as people exist)</w:t>
            </w:r>
          </w:p>
        </w:tc>
      </w:tr>
      <w:tr w:rsidR="00656BA5" w:rsidRPr="00656BA5" w:rsidTr="00B94EFF">
        <w:tc>
          <w:tcPr>
            <w:tcW w:w="4405"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Fonts w:ascii="Times New Roman" w:hAnsi="Times New Roman" w:cs="Times New Roman"/>
                <w:color w:val="000000"/>
                <w:sz w:val="24"/>
                <w:szCs w:val="24"/>
                <w:shd w:val="clear" w:color="auto" w:fill="E0E5DC"/>
              </w:rPr>
              <w:t>   </w:t>
            </w:r>
            <w:r w:rsidRPr="00656BA5">
              <w:rPr>
                <w:rStyle w:val="Emphasis"/>
                <w:rFonts w:ascii="Times New Roman" w:hAnsi="Times New Roman" w:cs="Times New Roman"/>
                <w:color w:val="000000"/>
                <w:sz w:val="24"/>
                <w:szCs w:val="24"/>
                <w:shd w:val="clear" w:color="auto" w:fill="E0E5DC"/>
              </w:rPr>
              <w:t>So long lives this, and this gives life to thee.</w:t>
            </w:r>
          </w:p>
        </w:tc>
        <w:tc>
          <w:tcPr>
            <w:tcW w:w="5130" w:type="dxa"/>
          </w:tcPr>
          <w:p w:rsidR="00656BA5" w:rsidRPr="00656BA5" w:rsidRDefault="00656BA5" w:rsidP="00B94EFF">
            <w:pPr>
              <w:spacing w:line="360" w:lineRule="auto"/>
              <w:rPr>
                <w:rStyle w:val="Emphasis"/>
                <w:rFonts w:ascii="Times New Roman" w:hAnsi="Times New Roman" w:cs="Times New Roman"/>
                <w:color w:val="000000"/>
                <w:sz w:val="24"/>
                <w:szCs w:val="24"/>
                <w:shd w:val="clear" w:color="auto" w:fill="E0E5DC"/>
              </w:rPr>
            </w:pPr>
            <w:r w:rsidRPr="00656BA5">
              <w:rPr>
                <w:rFonts w:ascii="Times New Roman" w:hAnsi="Times New Roman" w:cs="Times New Roman"/>
                <w:color w:val="000000"/>
                <w:sz w:val="24"/>
                <w:szCs w:val="24"/>
              </w:rPr>
              <w:t>(My love will give life to your memory)</w:t>
            </w:r>
          </w:p>
        </w:tc>
      </w:tr>
    </w:tbl>
    <w:p w:rsidR="00E757C6" w:rsidRPr="00E757C6" w:rsidRDefault="00E757C6">
      <w:pPr>
        <w:rPr>
          <w:rStyle w:val="Emphasis"/>
          <w:rFonts w:ascii="Georgia" w:hAnsi="Georgia"/>
          <w:color w:val="000000"/>
          <w:sz w:val="24"/>
          <w:szCs w:val="24"/>
          <w:shd w:val="clear" w:color="auto" w:fill="E0E5DC"/>
        </w:rPr>
      </w:pPr>
      <w:r w:rsidRPr="00E757C6">
        <w:rPr>
          <w:rStyle w:val="Emphasis"/>
          <w:rFonts w:ascii="Georgia" w:hAnsi="Georgia"/>
          <w:color w:val="000000"/>
          <w:sz w:val="24"/>
          <w:szCs w:val="24"/>
          <w:shd w:val="clear" w:color="auto" w:fill="E0E5DC"/>
        </w:rPr>
        <w:br w:type="page"/>
      </w:r>
    </w:p>
    <w:p w:rsidR="00E757C6" w:rsidRPr="002E14A1" w:rsidRDefault="00E757C6" w:rsidP="00E757C6">
      <w:pPr>
        <w:spacing w:after="0" w:line="480" w:lineRule="auto"/>
        <w:jc w:val="center"/>
        <w:rPr>
          <w:rFonts w:ascii="Times New Roman" w:hAnsi="Times New Roman" w:cs="Times New Roman"/>
          <w:b/>
          <w:sz w:val="24"/>
          <w:szCs w:val="24"/>
        </w:rPr>
      </w:pPr>
      <w:proofErr w:type="spellStart"/>
      <w:r w:rsidRPr="002E14A1">
        <w:rPr>
          <w:rFonts w:ascii="Times New Roman" w:hAnsi="Times New Roman" w:cs="Times New Roman"/>
          <w:b/>
          <w:sz w:val="24"/>
          <w:szCs w:val="24"/>
        </w:rPr>
        <w:lastRenderedPageBreak/>
        <w:t>SOAPSTone</w:t>
      </w:r>
      <w:proofErr w:type="spellEnd"/>
      <w:r w:rsidRPr="002E14A1">
        <w:rPr>
          <w:rFonts w:ascii="Times New Roman" w:hAnsi="Times New Roman" w:cs="Times New Roman"/>
          <w:b/>
          <w:sz w:val="24"/>
          <w:szCs w:val="24"/>
        </w:rPr>
        <w:t xml:space="preserve"> Analysis: Sonnet 18</w:t>
      </w:r>
    </w:p>
    <w:p w:rsidR="00E757C6" w:rsidRPr="00E757C6" w:rsidRDefault="009F53C0" w:rsidP="00E757C6">
      <w:pPr>
        <w:spacing w:after="0" w:line="480" w:lineRule="auto"/>
        <w:rPr>
          <w:rFonts w:ascii="Times New Roman" w:hAnsi="Times New Roman" w:cs="Times New Roman"/>
          <w:sz w:val="24"/>
          <w:szCs w:val="24"/>
        </w:rPr>
      </w:pPr>
      <w:r>
        <w:rPr>
          <w:rFonts w:ascii="Times New Roman" w:hAnsi="Times New Roman" w:cs="Times New Roman"/>
          <w:sz w:val="24"/>
          <w:szCs w:val="24"/>
        </w:rPr>
        <w:t>S=The Lover</w:t>
      </w:r>
      <w:r w:rsidR="00B94EFF">
        <w:rPr>
          <w:rFonts w:ascii="Times New Roman" w:hAnsi="Times New Roman" w:cs="Times New Roman"/>
          <w:sz w:val="24"/>
          <w:szCs w:val="24"/>
        </w:rPr>
        <w:t>, fawning over the fair maiden from afar</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O=</w:t>
      </w:r>
      <w:r w:rsidR="009F53C0">
        <w:rPr>
          <w:rFonts w:ascii="Times New Roman" w:hAnsi="Times New Roman" w:cs="Times New Roman"/>
          <w:sz w:val="24"/>
          <w:szCs w:val="24"/>
        </w:rPr>
        <w:t>The end of the season, possibly the end of the life of his love</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A=</w:t>
      </w:r>
      <w:r w:rsidR="009F53C0">
        <w:rPr>
          <w:rFonts w:ascii="Times New Roman" w:hAnsi="Times New Roman" w:cs="Times New Roman"/>
          <w:sz w:val="24"/>
          <w:szCs w:val="24"/>
        </w:rPr>
        <w:t>The Fair Maiden</w:t>
      </w:r>
      <w:r w:rsidR="00B94EFF">
        <w:rPr>
          <w:rFonts w:ascii="Times New Roman" w:hAnsi="Times New Roman" w:cs="Times New Roman"/>
          <w:sz w:val="24"/>
          <w:szCs w:val="24"/>
        </w:rPr>
        <w:t>, oblivious of his attentions</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P=</w:t>
      </w:r>
      <w:r w:rsidR="009F53C0">
        <w:rPr>
          <w:rFonts w:ascii="Times New Roman" w:hAnsi="Times New Roman" w:cs="Times New Roman"/>
          <w:sz w:val="24"/>
          <w:szCs w:val="24"/>
        </w:rPr>
        <w:t>To have her see that their love will never change, even if time runs out.</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S=</w:t>
      </w:r>
      <w:r w:rsidR="009F53C0">
        <w:rPr>
          <w:rFonts w:ascii="Times New Roman" w:hAnsi="Times New Roman" w:cs="Times New Roman"/>
          <w:sz w:val="24"/>
          <w:szCs w:val="24"/>
        </w:rPr>
        <w:t>Her Beauty and their love</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Tone=</w:t>
      </w:r>
      <w:r w:rsidR="009F53C0">
        <w:rPr>
          <w:rFonts w:ascii="Times New Roman" w:hAnsi="Times New Roman" w:cs="Times New Roman"/>
          <w:sz w:val="24"/>
          <w:szCs w:val="24"/>
        </w:rPr>
        <w:t>Reminiscent</w:t>
      </w:r>
    </w:p>
    <w:p w:rsidR="00E757C6" w:rsidRPr="00B94EFF" w:rsidRDefault="00B94EFF" w:rsidP="00E757C6">
      <w:pPr>
        <w:spacing w:after="0" w:line="480" w:lineRule="auto"/>
        <w:jc w:val="center"/>
        <w:rPr>
          <w:rFonts w:ascii="Times New Roman" w:hAnsi="Times New Roman" w:cs="Times New Roman"/>
          <w:b/>
          <w:sz w:val="24"/>
          <w:szCs w:val="24"/>
        </w:rPr>
      </w:pPr>
      <w:r w:rsidRPr="00B94EFF">
        <w:rPr>
          <w:rFonts w:ascii="Times New Roman" w:hAnsi="Times New Roman" w:cs="Times New Roman"/>
          <w:b/>
          <w:sz w:val="24"/>
          <w:szCs w:val="24"/>
        </w:rPr>
        <w:t>#</w:t>
      </w:r>
      <w:proofErr w:type="spellStart"/>
      <w:r>
        <w:rPr>
          <w:rFonts w:ascii="Times New Roman" w:hAnsi="Times New Roman" w:cs="Times New Roman"/>
          <w:b/>
          <w:sz w:val="24"/>
          <w:szCs w:val="24"/>
        </w:rPr>
        <w:t>unrequitedlove</w:t>
      </w:r>
      <w:proofErr w:type="spellEnd"/>
    </w:p>
    <w:p w:rsidR="00B94EFF" w:rsidRPr="00E757C6" w:rsidRDefault="00B94EFF" w:rsidP="00B94EFF">
      <w:pPr>
        <w:spacing w:after="0" w:line="480" w:lineRule="auto"/>
        <w:rPr>
          <w:rFonts w:ascii="Times New Roman" w:hAnsi="Times New Roman" w:cs="Times New Roman"/>
          <w:sz w:val="24"/>
          <w:szCs w:val="24"/>
        </w:rPr>
      </w:pPr>
      <w:r>
        <w:rPr>
          <w:rFonts w:ascii="Times New Roman" w:hAnsi="Times New Roman" w:cs="Times New Roman"/>
          <w:sz w:val="24"/>
          <w:szCs w:val="24"/>
        </w:rPr>
        <w:tab/>
        <w:t>The theme of this piece would have to be unrequited love as they are talking about how they will always remember the fairness of the maiden and the distance to which they admired her from afar.</w:t>
      </w:r>
    </w:p>
    <w:p w:rsidR="00E757C6" w:rsidRPr="002E14A1" w:rsidRDefault="00E757C6" w:rsidP="00E757C6">
      <w:pPr>
        <w:spacing w:after="0" w:line="480" w:lineRule="auto"/>
        <w:jc w:val="center"/>
        <w:rPr>
          <w:rFonts w:ascii="Times New Roman" w:hAnsi="Times New Roman" w:cs="Times New Roman"/>
          <w:b/>
          <w:sz w:val="24"/>
          <w:szCs w:val="24"/>
        </w:rPr>
      </w:pPr>
      <w:r w:rsidRPr="002E14A1">
        <w:rPr>
          <w:rFonts w:ascii="Times New Roman" w:hAnsi="Times New Roman" w:cs="Times New Roman"/>
          <w:b/>
          <w:sz w:val="24"/>
          <w:szCs w:val="24"/>
        </w:rPr>
        <w:t xml:space="preserve">“The Swing” by Jean </w:t>
      </w:r>
      <w:proofErr w:type="spellStart"/>
      <w:r w:rsidRPr="002E14A1">
        <w:rPr>
          <w:rFonts w:ascii="Times New Roman" w:hAnsi="Times New Roman" w:cs="Times New Roman"/>
          <w:b/>
          <w:sz w:val="24"/>
          <w:szCs w:val="24"/>
        </w:rPr>
        <w:t>Honore</w:t>
      </w:r>
      <w:proofErr w:type="spellEnd"/>
      <w:r w:rsidRPr="002E14A1">
        <w:rPr>
          <w:rFonts w:ascii="Times New Roman" w:hAnsi="Times New Roman" w:cs="Times New Roman"/>
          <w:b/>
          <w:sz w:val="24"/>
          <w:szCs w:val="24"/>
        </w:rPr>
        <w:t xml:space="preserve"> Fragonard</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tab/>
        <w:t xml:space="preserve">I selected “The Swing” by </w:t>
      </w:r>
      <w:proofErr w:type="spellStart"/>
      <w:r w:rsidRPr="00E757C6">
        <w:rPr>
          <w:rFonts w:ascii="Times New Roman" w:hAnsi="Times New Roman" w:cs="Times New Roman"/>
          <w:sz w:val="24"/>
          <w:szCs w:val="24"/>
        </w:rPr>
        <w:t>Honore</w:t>
      </w:r>
      <w:proofErr w:type="spellEnd"/>
      <w:r w:rsidRPr="00E757C6">
        <w:rPr>
          <w:rFonts w:ascii="Times New Roman" w:hAnsi="Times New Roman" w:cs="Times New Roman"/>
          <w:sz w:val="24"/>
          <w:szCs w:val="24"/>
        </w:rPr>
        <w:t xml:space="preserve"> Fragonard as it showed the lightness and airiness of Sonnet 18, as if the woman on the swing was the memory of the woman in the poem.  The poem discusses the “darling buds of May” (ln. 3) much like the blossoming trees in the background as well as the “fair from fair” (ln. 7) could depict the lovely lady on the swing. The lovers in the foreground could be the voices of this poem, speaking of how even as she ages her “eternal summer shall not fade” (ln. 9) as he will always remember her this way.</w:t>
      </w:r>
    </w:p>
    <w:p w:rsidR="00E757C6" w:rsidRPr="00E757C6" w:rsidRDefault="00E757C6" w:rsidP="00E757C6">
      <w:pPr>
        <w:spacing w:after="0" w:line="480" w:lineRule="auto"/>
        <w:rPr>
          <w:rFonts w:ascii="Times New Roman" w:hAnsi="Times New Roman" w:cs="Times New Roman"/>
          <w:sz w:val="24"/>
          <w:szCs w:val="24"/>
        </w:rPr>
      </w:pPr>
      <w:r w:rsidRPr="00E757C6">
        <w:rPr>
          <w:rFonts w:ascii="Times New Roman" w:hAnsi="Times New Roman" w:cs="Times New Roman"/>
          <w:sz w:val="24"/>
          <w:szCs w:val="24"/>
        </w:rPr>
        <w:br w:type="page"/>
      </w:r>
    </w:p>
    <w:p w:rsidR="00E757C6" w:rsidRPr="00B94EFF" w:rsidRDefault="00E757C6" w:rsidP="00E757C6">
      <w:pPr>
        <w:spacing w:after="0" w:line="480" w:lineRule="auto"/>
        <w:jc w:val="center"/>
        <w:rPr>
          <w:rFonts w:ascii="Times New Roman" w:hAnsi="Times New Roman" w:cs="Times New Roman"/>
          <w:b/>
          <w:color w:val="333333"/>
          <w:sz w:val="24"/>
          <w:szCs w:val="24"/>
          <w:shd w:val="clear" w:color="auto" w:fill="FFFFFF"/>
        </w:rPr>
      </w:pPr>
      <w:r w:rsidRPr="00B94EFF">
        <w:rPr>
          <w:rFonts w:ascii="Times New Roman" w:hAnsi="Times New Roman" w:cs="Times New Roman"/>
          <w:b/>
          <w:color w:val="333333"/>
          <w:sz w:val="24"/>
          <w:szCs w:val="24"/>
          <w:shd w:val="clear" w:color="auto" w:fill="FFFFFF"/>
        </w:rPr>
        <w:lastRenderedPageBreak/>
        <w:t>Annotated Bibliography</w:t>
      </w:r>
    </w:p>
    <w:p w:rsidR="00E757C6" w:rsidRPr="00E757C6" w:rsidRDefault="00B94EFF" w:rsidP="00E757C6">
      <w:pPr>
        <w:tabs>
          <w:tab w:val="left" w:pos="720"/>
        </w:tabs>
        <w:spacing w:after="0" w:line="480" w:lineRule="auto"/>
        <w:ind w:left="720" w:hanging="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"Shakespeare's Sonnet 18</w:t>
      </w:r>
      <w:r w:rsidR="00E757C6" w:rsidRPr="00E757C6">
        <w:rPr>
          <w:rFonts w:ascii="Times New Roman" w:hAnsi="Times New Roman" w:cs="Times New Roman"/>
          <w:color w:val="333333"/>
          <w:sz w:val="24"/>
          <w:szCs w:val="24"/>
          <w:shd w:val="clear" w:color="auto" w:fill="FFFFFF"/>
        </w:rPr>
        <w:t>"</w:t>
      </w:r>
      <w:r w:rsidR="00E757C6" w:rsidRPr="00E757C6">
        <w:rPr>
          <w:rStyle w:val="apple-converted-space"/>
          <w:rFonts w:ascii="Times New Roman" w:hAnsi="Times New Roman" w:cs="Times New Roman"/>
          <w:color w:val="333333"/>
          <w:sz w:val="24"/>
          <w:szCs w:val="24"/>
          <w:shd w:val="clear" w:color="auto" w:fill="FFFFFF"/>
        </w:rPr>
        <w:t> </w:t>
      </w:r>
      <w:r w:rsidR="00E757C6" w:rsidRPr="00E757C6">
        <w:rPr>
          <w:rFonts w:ascii="Times New Roman" w:hAnsi="Times New Roman" w:cs="Times New Roman"/>
          <w:i/>
          <w:iCs/>
          <w:color w:val="333333"/>
          <w:sz w:val="24"/>
          <w:szCs w:val="24"/>
          <w:shd w:val="clear" w:color="auto" w:fill="FFFFFF"/>
        </w:rPr>
        <w:t>Shakespeares-sonnets.com</w:t>
      </w:r>
      <w:r w:rsidR="00E757C6" w:rsidRPr="00E757C6">
        <w:rPr>
          <w:rFonts w:ascii="Times New Roman" w:hAnsi="Times New Roman" w:cs="Times New Roman"/>
          <w:color w:val="333333"/>
          <w:sz w:val="24"/>
          <w:szCs w:val="24"/>
          <w:shd w:val="clear" w:color="auto" w:fill="FFFFFF"/>
        </w:rPr>
        <w:t xml:space="preserve">. </w:t>
      </w:r>
      <w:proofErr w:type="spellStart"/>
      <w:r w:rsidR="00E757C6" w:rsidRPr="00E757C6">
        <w:rPr>
          <w:rFonts w:ascii="Times New Roman" w:hAnsi="Times New Roman" w:cs="Times New Roman"/>
          <w:color w:val="333333"/>
          <w:sz w:val="24"/>
          <w:szCs w:val="24"/>
          <w:shd w:val="clear" w:color="auto" w:fill="FFFFFF"/>
        </w:rPr>
        <w:t>Oxquarry</w:t>
      </w:r>
      <w:proofErr w:type="spellEnd"/>
      <w:r w:rsidR="00E757C6" w:rsidRPr="00E757C6">
        <w:rPr>
          <w:rFonts w:ascii="Times New Roman" w:hAnsi="Times New Roman" w:cs="Times New Roman"/>
          <w:color w:val="333333"/>
          <w:sz w:val="24"/>
          <w:szCs w:val="24"/>
          <w:shd w:val="clear" w:color="auto" w:fill="FFFFFF"/>
        </w:rPr>
        <w:t xml:space="preserve"> Books Ltd, 1 Jan. 2014. Web. 17 Feb. 2015. &lt;http://www.shakespeares-sonnets.com/sonnet/18&gt;.</w:t>
      </w:r>
    </w:p>
    <w:p w:rsidR="00E757C6" w:rsidRPr="00E757C6" w:rsidRDefault="00E757C6" w:rsidP="00E757C6">
      <w:pPr>
        <w:tabs>
          <w:tab w:val="left" w:pos="720"/>
        </w:tabs>
        <w:spacing w:after="0" w:line="480" w:lineRule="auto"/>
        <w:ind w:left="720" w:hanging="720"/>
        <w:rPr>
          <w:rFonts w:ascii="Times New Roman" w:hAnsi="Times New Roman" w:cs="Times New Roman"/>
          <w:sz w:val="24"/>
          <w:szCs w:val="24"/>
        </w:rPr>
      </w:pPr>
      <w:r w:rsidRPr="00E757C6">
        <w:rPr>
          <w:rFonts w:ascii="Times New Roman" w:hAnsi="Times New Roman" w:cs="Times New Roman"/>
          <w:color w:val="333333"/>
          <w:sz w:val="24"/>
          <w:szCs w:val="24"/>
          <w:shd w:val="clear" w:color="auto" w:fill="FFFFFF"/>
        </w:rPr>
        <w:tab/>
        <w:t>This website was where I found the copy of my sonnet for annotating and using in the project.</w:t>
      </w:r>
    </w:p>
    <w:p w:rsidR="00E757C6" w:rsidRPr="00E757C6" w:rsidRDefault="00E757C6" w:rsidP="00E757C6">
      <w:pPr>
        <w:tabs>
          <w:tab w:val="left" w:pos="720"/>
        </w:tabs>
        <w:spacing w:after="0" w:line="480" w:lineRule="auto"/>
        <w:ind w:left="720" w:hanging="720"/>
        <w:rPr>
          <w:rFonts w:ascii="Times New Roman" w:hAnsi="Times New Roman" w:cs="Times New Roman"/>
          <w:color w:val="333333"/>
          <w:sz w:val="24"/>
          <w:szCs w:val="24"/>
          <w:shd w:val="clear" w:color="auto" w:fill="FFFFFF"/>
        </w:rPr>
      </w:pPr>
      <w:r w:rsidRPr="00E757C6">
        <w:rPr>
          <w:rFonts w:ascii="Times New Roman" w:hAnsi="Times New Roman" w:cs="Times New Roman"/>
          <w:color w:val="333333"/>
          <w:sz w:val="24"/>
          <w:szCs w:val="24"/>
          <w:shd w:val="clear" w:color="auto" w:fill="FFFFFF"/>
        </w:rPr>
        <w:t>"The Swing - Jean-</w:t>
      </w:r>
      <w:proofErr w:type="spellStart"/>
      <w:r w:rsidRPr="00E757C6">
        <w:rPr>
          <w:rFonts w:ascii="Times New Roman" w:hAnsi="Times New Roman" w:cs="Times New Roman"/>
          <w:color w:val="333333"/>
          <w:sz w:val="24"/>
          <w:szCs w:val="24"/>
          <w:shd w:val="clear" w:color="auto" w:fill="FFFFFF"/>
        </w:rPr>
        <w:t>Honore</w:t>
      </w:r>
      <w:proofErr w:type="spellEnd"/>
      <w:r w:rsidRPr="00E757C6">
        <w:rPr>
          <w:rFonts w:ascii="Times New Roman" w:hAnsi="Times New Roman" w:cs="Times New Roman"/>
          <w:color w:val="333333"/>
          <w:sz w:val="24"/>
          <w:szCs w:val="24"/>
          <w:shd w:val="clear" w:color="auto" w:fill="FFFFFF"/>
        </w:rPr>
        <w:t xml:space="preserve"> Fragonard."</w:t>
      </w:r>
      <w:r w:rsidRPr="00E757C6">
        <w:rPr>
          <w:rFonts w:ascii="Times New Roman" w:hAnsi="Times New Roman" w:cs="Times New Roman"/>
          <w:i/>
          <w:iCs/>
          <w:color w:val="333333"/>
          <w:sz w:val="24"/>
          <w:szCs w:val="24"/>
          <w:shd w:val="clear" w:color="auto" w:fill="FFFFFF"/>
        </w:rPr>
        <w:t>Bc.edu</w:t>
      </w:r>
      <w:r w:rsidRPr="00E757C6">
        <w:rPr>
          <w:rFonts w:ascii="Times New Roman" w:hAnsi="Times New Roman" w:cs="Times New Roman"/>
          <w:color w:val="333333"/>
          <w:sz w:val="24"/>
          <w:szCs w:val="24"/>
          <w:shd w:val="clear" w:color="auto" w:fill="FFFFFF"/>
        </w:rPr>
        <w:t>. Boston College, 1 Apr. 2011. Web. 17 Feb. 2015. &lt;http://www.bc.edu/bc_org/avp/cas/his/CoreArt/art/anc_frag_swing.html&gt;.</w:t>
      </w:r>
    </w:p>
    <w:p w:rsidR="00E757C6" w:rsidRDefault="00E757C6" w:rsidP="00E757C6">
      <w:pPr>
        <w:tabs>
          <w:tab w:val="left" w:pos="720"/>
        </w:tabs>
        <w:spacing w:after="0" w:line="480" w:lineRule="auto"/>
        <w:ind w:left="720" w:hanging="720"/>
        <w:rPr>
          <w:rFonts w:ascii="Times New Roman" w:hAnsi="Times New Roman" w:cs="Times New Roman"/>
          <w:color w:val="333333"/>
          <w:sz w:val="24"/>
          <w:szCs w:val="24"/>
          <w:shd w:val="clear" w:color="auto" w:fill="FFFFFF"/>
        </w:rPr>
      </w:pPr>
      <w:r w:rsidRPr="00E757C6">
        <w:rPr>
          <w:rFonts w:ascii="Times New Roman" w:hAnsi="Times New Roman" w:cs="Times New Roman"/>
          <w:color w:val="333333"/>
          <w:sz w:val="24"/>
          <w:szCs w:val="24"/>
          <w:shd w:val="clear" w:color="auto" w:fill="FFFFFF"/>
        </w:rPr>
        <w:tab/>
        <w:t>This website was used to find the image of the swing and historical details about the paining for use on the cover of the packet.</w:t>
      </w:r>
    </w:p>
    <w:p w:rsidR="009F53C0" w:rsidRDefault="008E708B" w:rsidP="008E708B">
      <w:pPr>
        <w:tabs>
          <w:tab w:val="left" w:pos="720"/>
        </w:tabs>
        <w:spacing w:after="0" w:line="480" w:lineRule="auto"/>
        <w:ind w:left="720" w:hanging="720"/>
        <w:rPr>
          <w:rFonts w:ascii="Times New Roman" w:hAnsi="Times New Roman" w:cs="Times New Roman"/>
          <w:color w:val="333333"/>
          <w:sz w:val="24"/>
          <w:szCs w:val="24"/>
          <w:shd w:val="clear" w:color="auto" w:fill="FFFFFF"/>
        </w:rPr>
      </w:pPr>
      <w:r w:rsidRPr="008E708B">
        <w:rPr>
          <w:rFonts w:ascii="Times New Roman" w:hAnsi="Times New Roman" w:cs="Times New Roman"/>
          <w:color w:val="333333"/>
          <w:sz w:val="24"/>
          <w:szCs w:val="24"/>
          <w:shd w:val="clear" w:color="auto" w:fill="FFFFFF"/>
        </w:rPr>
        <w:t>"</w:t>
      </w:r>
      <w:proofErr w:type="spellStart"/>
      <w:r w:rsidRPr="008E708B">
        <w:rPr>
          <w:rFonts w:ascii="Times New Roman" w:hAnsi="Times New Roman" w:cs="Times New Roman"/>
          <w:color w:val="333333"/>
          <w:sz w:val="24"/>
          <w:szCs w:val="24"/>
          <w:shd w:val="clear" w:color="auto" w:fill="FFFFFF"/>
        </w:rPr>
        <w:t>Temperate."</w:t>
      </w:r>
      <w:r w:rsidRPr="008E708B">
        <w:rPr>
          <w:rFonts w:ascii="Times New Roman" w:hAnsi="Times New Roman" w:cs="Times New Roman"/>
          <w:i/>
          <w:iCs/>
          <w:color w:val="333333"/>
          <w:sz w:val="24"/>
          <w:szCs w:val="24"/>
          <w:shd w:val="clear" w:color="auto" w:fill="FFFFFF"/>
        </w:rPr>
        <w:t>Merriam</w:t>
      </w:r>
      <w:proofErr w:type="spellEnd"/>
      <w:r w:rsidRPr="008E708B">
        <w:rPr>
          <w:rFonts w:ascii="Times New Roman" w:hAnsi="Times New Roman" w:cs="Times New Roman"/>
          <w:i/>
          <w:iCs/>
          <w:color w:val="333333"/>
          <w:sz w:val="24"/>
          <w:szCs w:val="24"/>
          <w:shd w:val="clear" w:color="auto" w:fill="FFFFFF"/>
        </w:rPr>
        <w:t>-webster.com</w:t>
      </w:r>
      <w:r w:rsidRPr="008E708B">
        <w:rPr>
          <w:rFonts w:ascii="Times New Roman" w:hAnsi="Times New Roman" w:cs="Times New Roman"/>
          <w:color w:val="333333"/>
          <w:sz w:val="24"/>
          <w:szCs w:val="24"/>
          <w:shd w:val="clear" w:color="auto" w:fill="FFFFFF"/>
        </w:rPr>
        <w:t xml:space="preserve">. An </w:t>
      </w:r>
      <w:proofErr w:type="spellStart"/>
      <w:r w:rsidRPr="008E708B">
        <w:rPr>
          <w:rFonts w:ascii="Times New Roman" w:hAnsi="Times New Roman" w:cs="Times New Roman"/>
          <w:color w:val="333333"/>
          <w:sz w:val="24"/>
          <w:szCs w:val="24"/>
          <w:shd w:val="clear" w:color="auto" w:fill="FFFFFF"/>
        </w:rPr>
        <w:t>Encyclopædia</w:t>
      </w:r>
      <w:proofErr w:type="spellEnd"/>
      <w:r w:rsidRPr="008E708B">
        <w:rPr>
          <w:rFonts w:ascii="Times New Roman" w:hAnsi="Times New Roman" w:cs="Times New Roman"/>
          <w:color w:val="333333"/>
          <w:sz w:val="24"/>
          <w:szCs w:val="24"/>
          <w:shd w:val="clear" w:color="auto" w:fill="FFFFFF"/>
        </w:rPr>
        <w:t xml:space="preserve"> Britannica Company, 1 Jan. 2015. Web. 18 Feb. 2. &lt;http://www.merriam-webster.com/dictionary/temperate&gt;.</w:t>
      </w:r>
    </w:p>
    <w:p w:rsidR="008E708B" w:rsidRPr="008E708B" w:rsidRDefault="008E708B" w:rsidP="008E708B">
      <w:pPr>
        <w:tabs>
          <w:tab w:val="left" w:pos="720"/>
        </w:tabs>
        <w:spacing w:after="0" w:line="480" w:lineRule="auto"/>
        <w:ind w:left="720" w:hanging="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t>This website was used for the definition of temperate, meaning “emotionally clam and controlled.”</w:t>
      </w:r>
    </w:p>
    <w:sectPr w:rsidR="008E708B" w:rsidRPr="008E708B" w:rsidSect="009F53C0">
      <w:headerReference w:type="default" r:id="rId8"/>
      <w:pgSz w:w="12240" w:h="15840"/>
      <w:pgMar w:top="1440" w:right="1440" w:bottom="1440" w:left="1440" w:header="720" w:footer="720" w:gutter="0"/>
      <w:cols w:space="21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568" w:rsidRDefault="00453568" w:rsidP="00180FBC">
      <w:pPr>
        <w:spacing w:after="0" w:line="240" w:lineRule="auto"/>
      </w:pPr>
      <w:r>
        <w:separator/>
      </w:r>
    </w:p>
  </w:endnote>
  <w:endnote w:type="continuationSeparator" w:id="0">
    <w:p w:rsidR="00453568" w:rsidRDefault="00453568" w:rsidP="0018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568" w:rsidRDefault="00453568" w:rsidP="00180FBC">
      <w:pPr>
        <w:spacing w:after="0" w:line="240" w:lineRule="auto"/>
      </w:pPr>
      <w:r>
        <w:separator/>
      </w:r>
    </w:p>
  </w:footnote>
  <w:footnote w:type="continuationSeparator" w:id="0">
    <w:p w:rsidR="00453568" w:rsidRDefault="00453568" w:rsidP="0018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C6" w:rsidRPr="00E757C6" w:rsidRDefault="00E757C6" w:rsidP="00E757C6">
    <w:pPr>
      <w:pStyle w:val="Header"/>
      <w:jc w:val="right"/>
      <w:rPr>
        <w:rFonts w:ascii="Times New Roman" w:hAnsi="Times New Roman" w:cs="Times New Roman"/>
        <w:sz w:val="24"/>
      </w:rPr>
    </w:pPr>
    <w:r w:rsidRPr="00E757C6">
      <w:rPr>
        <w:rFonts w:ascii="Times New Roman" w:hAnsi="Times New Roman" w:cs="Times New Roman"/>
        <w:sz w:val="24"/>
      </w:rPr>
      <w:t xml:space="preserve">Smith </w:t>
    </w:r>
    <w:sdt>
      <w:sdtPr>
        <w:rPr>
          <w:rFonts w:ascii="Times New Roman" w:hAnsi="Times New Roman" w:cs="Times New Roman"/>
          <w:sz w:val="24"/>
        </w:rPr>
        <w:id w:val="1749150698"/>
        <w:docPartObj>
          <w:docPartGallery w:val="Page Numbers (Top of Page)"/>
          <w:docPartUnique/>
        </w:docPartObj>
      </w:sdtPr>
      <w:sdtEndPr>
        <w:rPr>
          <w:noProof/>
        </w:rPr>
      </w:sdtEndPr>
      <w:sdtContent>
        <w:r w:rsidRPr="00E757C6">
          <w:rPr>
            <w:rFonts w:ascii="Times New Roman" w:hAnsi="Times New Roman" w:cs="Times New Roman"/>
            <w:sz w:val="24"/>
          </w:rPr>
          <w:fldChar w:fldCharType="begin"/>
        </w:r>
        <w:r w:rsidRPr="00E757C6">
          <w:rPr>
            <w:rFonts w:ascii="Times New Roman" w:hAnsi="Times New Roman" w:cs="Times New Roman"/>
            <w:sz w:val="24"/>
          </w:rPr>
          <w:instrText xml:space="preserve"> PAGE   \* MERGEFORMAT </w:instrText>
        </w:r>
        <w:r w:rsidRPr="00E757C6">
          <w:rPr>
            <w:rFonts w:ascii="Times New Roman" w:hAnsi="Times New Roman" w:cs="Times New Roman"/>
            <w:sz w:val="24"/>
          </w:rPr>
          <w:fldChar w:fldCharType="separate"/>
        </w:r>
        <w:r w:rsidR="00B94EFF">
          <w:rPr>
            <w:rFonts w:ascii="Times New Roman" w:hAnsi="Times New Roman" w:cs="Times New Roman"/>
            <w:noProof/>
            <w:sz w:val="24"/>
          </w:rPr>
          <w:t>4</w:t>
        </w:r>
        <w:r w:rsidRPr="00E757C6">
          <w:rPr>
            <w:rFonts w:ascii="Times New Roman" w:hAnsi="Times New Roman" w:cs="Times New Roman"/>
            <w:noProof/>
            <w:sz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55E5A"/>
    <w:multiLevelType w:val="hybridMultilevel"/>
    <w:tmpl w:val="5A32B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8351E"/>
    <w:multiLevelType w:val="hybridMultilevel"/>
    <w:tmpl w:val="0446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02C78"/>
    <w:multiLevelType w:val="hybridMultilevel"/>
    <w:tmpl w:val="78283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BC"/>
    <w:rsid w:val="001556F9"/>
    <w:rsid w:val="001652D4"/>
    <w:rsid w:val="00180FBC"/>
    <w:rsid w:val="00185D00"/>
    <w:rsid w:val="002A6F9C"/>
    <w:rsid w:val="002E14A1"/>
    <w:rsid w:val="00453568"/>
    <w:rsid w:val="00491FDA"/>
    <w:rsid w:val="005A2923"/>
    <w:rsid w:val="00636909"/>
    <w:rsid w:val="00656BA5"/>
    <w:rsid w:val="006A54CA"/>
    <w:rsid w:val="008C2C74"/>
    <w:rsid w:val="008E708B"/>
    <w:rsid w:val="0097073E"/>
    <w:rsid w:val="0097233D"/>
    <w:rsid w:val="009F53C0"/>
    <w:rsid w:val="00B94EFF"/>
    <w:rsid w:val="00C7408F"/>
    <w:rsid w:val="00D31581"/>
    <w:rsid w:val="00E643AA"/>
    <w:rsid w:val="00E757C6"/>
    <w:rsid w:val="00EB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DB04A"/>
  <w15:chartTrackingRefBased/>
  <w15:docId w15:val="{0F1CB62C-0F02-46E3-A15F-97DBEB8A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FBC"/>
    <w:pPr>
      <w:ind w:left="720"/>
      <w:contextualSpacing/>
    </w:pPr>
  </w:style>
  <w:style w:type="paragraph" w:styleId="Header">
    <w:name w:val="header"/>
    <w:basedOn w:val="Normal"/>
    <w:link w:val="HeaderChar"/>
    <w:uiPriority w:val="99"/>
    <w:unhideWhenUsed/>
    <w:rsid w:val="00180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FBC"/>
  </w:style>
  <w:style w:type="paragraph" w:styleId="Footer">
    <w:name w:val="footer"/>
    <w:basedOn w:val="Normal"/>
    <w:link w:val="FooterChar"/>
    <w:uiPriority w:val="99"/>
    <w:unhideWhenUsed/>
    <w:rsid w:val="00180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FBC"/>
  </w:style>
  <w:style w:type="paragraph" w:styleId="BalloonText">
    <w:name w:val="Balloon Text"/>
    <w:basedOn w:val="Normal"/>
    <w:link w:val="BalloonTextChar"/>
    <w:uiPriority w:val="99"/>
    <w:semiHidden/>
    <w:unhideWhenUsed/>
    <w:rsid w:val="00972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33D"/>
    <w:rPr>
      <w:rFonts w:ascii="Segoe UI" w:hAnsi="Segoe UI" w:cs="Segoe UI"/>
      <w:sz w:val="18"/>
      <w:szCs w:val="18"/>
    </w:rPr>
  </w:style>
  <w:style w:type="character" w:styleId="Emphasis">
    <w:name w:val="Emphasis"/>
    <w:basedOn w:val="DefaultParagraphFont"/>
    <w:uiPriority w:val="20"/>
    <w:qFormat/>
    <w:rsid w:val="0097233D"/>
    <w:rPr>
      <w:i/>
      <w:iCs/>
    </w:rPr>
  </w:style>
  <w:style w:type="character" w:customStyle="1" w:styleId="apple-converted-space">
    <w:name w:val="apple-converted-space"/>
    <w:basedOn w:val="DefaultParagraphFont"/>
    <w:rsid w:val="005A2923"/>
  </w:style>
  <w:style w:type="table" w:styleId="TableGrid">
    <w:name w:val="Table Grid"/>
    <w:basedOn w:val="TableNormal"/>
    <w:uiPriority w:val="39"/>
    <w:rsid w:val="0065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4</cp:revision>
  <cp:lastPrinted>2015-02-17T14:46:00Z</cp:lastPrinted>
  <dcterms:created xsi:type="dcterms:W3CDTF">2015-02-18T21:37:00Z</dcterms:created>
  <dcterms:modified xsi:type="dcterms:W3CDTF">2017-03-02T20:36:00Z</dcterms:modified>
</cp:coreProperties>
</file>