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CB288" w14:textId="71D61F98" w:rsidR="004F765F" w:rsidRPr="005309C8" w:rsidRDefault="002E0FC0" w:rsidP="005309C8">
      <w:pPr>
        <w:pStyle w:val="Heading1"/>
        <w:jc w:val="center"/>
      </w:pPr>
      <w:r>
        <w:rPr>
          <w:noProof/>
        </w:rPr>
        <w:drawing>
          <wp:anchor distT="0" distB="0" distL="114300" distR="114300" simplePos="0" relativeHeight="251659264" behindDoc="1" locked="0" layoutInCell="1" allowOverlap="1" wp14:anchorId="5AD43A6E" wp14:editId="03F35CEB">
            <wp:simplePos x="0" y="0"/>
            <wp:positionH relativeFrom="column">
              <wp:posOffset>4724400</wp:posOffset>
            </wp:positionH>
            <wp:positionV relativeFrom="paragraph">
              <wp:posOffset>-30480</wp:posOffset>
            </wp:positionV>
            <wp:extent cx="1014095" cy="914400"/>
            <wp:effectExtent l="0" t="0" r="0" b="0"/>
            <wp:wrapNone/>
            <wp:docPr id="9104137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1510" name="Picture 1" descr="A screenshot of a computer&#10;&#10;Description automatically generated"/>
                    <pic:cNvPicPr/>
                  </pic:nvPicPr>
                  <pic:blipFill rotWithShape="1">
                    <a:blip r:embed="rId6" cstate="print">
                      <a:extLst>
                        <a:ext uri="{28A0092B-C50C-407E-A947-70E740481C1C}">
                          <a14:useLocalDpi xmlns:a14="http://schemas.microsoft.com/office/drawing/2010/main" val="0"/>
                        </a:ext>
                      </a:extLst>
                    </a:blip>
                    <a:srcRect l="54381" t="42202" r="38034" b="39911"/>
                    <a:stretch/>
                  </pic:blipFill>
                  <pic:spPr bwMode="auto">
                    <a:xfrm>
                      <a:off x="0" y="0"/>
                      <a:ext cx="101409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3802">
        <w:rPr>
          <w:noProof/>
        </w:rPr>
        <w:drawing>
          <wp:anchor distT="0" distB="0" distL="114300" distR="114300" simplePos="0" relativeHeight="251658240" behindDoc="1" locked="0" layoutInCell="1" allowOverlap="1" wp14:anchorId="13ABD2C8" wp14:editId="1342C7B0">
            <wp:simplePos x="0" y="0"/>
            <wp:positionH relativeFrom="column">
              <wp:posOffset>1158240</wp:posOffset>
            </wp:positionH>
            <wp:positionV relativeFrom="paragraph">
              <wp:posOffset>-30480</wp:posOffset>
            </wp:positionV>
            <wp:extent cx="1014413" cy="914400"/>
            <wp:effectExtent l="0" t="0" r="0" b="0"/>
            <wp:wrapNone/>
            <wp:docPr id="1045415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1510" name="Picture 1" descr="A screenshot of a computer&#10;&#10;Description automatically generated"/>
                    <pic:cNvPicPr/>
                  </pic:nvPicPr>
                  <pic:blipFill rotWithShape="1">
                    <a:blip r:embed="rId6" cstate="print">
                      <a:extLst>
                        <a:ext uri="{28A0092B-C50C-407E-A947-70E740481C1C}">
                          <a14:useLocalDpi xmlns:a14="http://schemas.microsoft.com/office/drawing/2010/main" val="0"/>
                        </a:ext>
                      </a:extLst>
                    </a:blip>
                    <a:srcRect l="54381" t="42202" r="38034" b="39911"/>
                    <a:stretch/>
                  </pic:blipFill>
                  <pic:spPr bwMode="auto">
                    <a:xfrm>
                      <a:off x="0" y="0"/>
                      <a:ext cx="1014413"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29CF" w:rsidRPr="005309C8">
        <w:t xml:space="preserve">Certificate of </w:t>
      </w:r>
      <w:r>
        <w:br/>
      </w:r>
      <w:r w:rsidR="003A29CF" w:rsidRPr="005309C8">
        <w:t>Originality</w:t>
      </w:r>
    </w:p>
    <w:p w14:paraId="3BC75796" w14:textId="77777777" w:rsidR="002E0FC0" w:rsidRDefault="002E0FC0" w:rsidP="003A29CF"/>
    <w:p w14:paraId="5C2FA6F8" w14:textId="70EC4008" w:rsidR="003A29CF" w:rsidRDefault="003A29CF" w:rsidP="003A29CF">
      <w:r>
        <w:t xml:space="preserve">I </w:t>
      </w:r>
      <w:r w:rsidR="002E0FC0">
        <w:t>(Print)</w:t>
      </w:r>
      <w:r w:rsidR="005309C8">
        <w:rPr>
          <w:u w:val="single"/>
        </w:rPr>
        <w:tab/>
      </w:r>
      <w:r w:rsidR="005309C8">
        <w:rPr>
          <w:u w:val="single"/>
        </w:rPr>
        <w:tab/>
      </w:r>
      <w:r w:rsidR="005309C8">
        <w:rPr>
          <w:u w:val="single"/>
        </w:rPr>
        <w:tab/>
      </w:r>
      <w:r w:rsidR="005309C8">
        <w:rPr>
          <w:u w:val="single"/>
        </w:rPr>
        <w:tab/>
      </w:r>
      <w:r w:rsidR="005309C8">
        <w:rPr>
          <w:u w:val="single"/>
        </w:rPr>
        <w:tab/>
      </w:r>
      <w:r w:rsidR="00982894" w:rsidRPr="005E6AFA">
        <w:t>c</w:t>
      </w:r>
      <w:r>
        <w:t xml:space="preserve">ertify that the </w:t>
      </w:r>
      <w:r w:rsidR="005E6AFA">
        <w:t>s</w:t>
      </w:r>
      <w:r>
        <w:t xml:space="preserve">ubmission of my </w:t>
      </w:r>
      <w:r w:rsidRPr="005E6AFA">
        <w:rPr>
          <w:u w:val="single"/>
        </w:rPr>
        <w:t>Final Post High School Readiness Portfolio</w:t>
      </w:r>
      <w:r>
        <w:t xml:space="preserve"> is my original work. I am familiar with and acknowledge the regulations in, the Duval County Student Code of Conduct including: </w:t>
      </w:r>
    </w:p>
    <w:p w14:paraId="54ACC893" w14:textId="77777777" w:rsidR="005E6AFA" w:rsidRDefault="005E6AFA" w:rsidP="005E6AFA">
      <w:pPr>
        <w:pStyle w:val="ListParagraph"/>
        <w:numPr>
          <w:ilvl w:val="0"/>
          <w:numId w:val="1"/>
        </w:numPr>
      </w:pPr>
      <w:r>
        <w:t>2.29 (ZZZ) Cheating and/or Copying the Work of Others – Intentionally copying or using another’s work to receive credit or improve grades. Examples would include but are not limited to, plagiarizing, giving, or receiving answers during testing.</w:t>
      </w:r>
    </w:p>
    <w:p w14:paraId="037FCB66" w14:textId="758AF98F" w:rsidR="003A29CF" w:rsidRDefault="003A29CF" w:rsidP="003A29CF">
      <w:pPr>
        <w:pStyle w:val="ListParagraph"/>
        <w:numPr>
          <w:ilvl w:val="0"/>
          <w:numId w:val="1"/>
        </w:numPr>
      </w:pPr>
      <w:r>
        <w:t>Students will not use technology for personal gain, profit, or any illegal conduct, such as fraud, copyright infringement, hacking, cheating, or distributing viruses or malware that result in minor disruptions.</w:t>
      </w:r>
    </w:p>
    <w:p w14:paraId="6F28A8F2" w14:textId="3775B97E" w:rsidR="005309C8" w:rsidRDefault="005309C8" w:rsidP="003A29CF">
      <w:pPr>
        <w:pStyle w:val="ListParagraph"/>
        <w:numPr>
          <w:ilvl w:val="0"/>
          <w:numId w:val="1"/>
        </w:numPr>
      </w:pPr>
      <w:r>
        <w:t xml:space="preserve">Students shall not use any form of AI or Creator software or online aid in creating assignments that they present as their own original work without the prior knowledge and approval of the instructor. </w:t>
      </w:r>
    </w:p>
    <w:p w14:paraId="526642D3" w14:textId="0591FFBD" w:rsidR="004F3802" w:rsidRDefault="004F3802" w:rsidP="004F3802">
      <w:r>
        <w:t>I know that if I violated any of the above stipulations I will be written on a Disciplinary Referral to the Dean’s office, which could be reported to the college upon my admission</w:t>
      </w:r>
      <w:r w:rsidR="007F26F6">
        <w:t xml:space="preserve"> and result in a failing grade for the project/quarter</w:t>
      </w:r>
      <w:r>
        <w:t xml:space="preserve">. </w:t>
      </w:r>
    </w:p>
    <w:p w14:paraId="15AB9655" w14:textId="650E485D" w:rsidR="002E0FC0" w:rsidRPr="002E0FC0" w:rsidRDefault="002E0FC0" w:rsidP="004F3802">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tab/>
      </w:r>
      <w:r>
        <w:rPr>
          <w:u w:val="single"/>
        </w:rPr>
        <w:tab/>
      </w:r>
      <w:r>
        <w:rPr>
          <w:u w:val="single"/>
        </w:rPr>
        <w:tab/>
      </w:r>
    </w:p>
    <w:p w14:paraId="585A491B" w14:textId="2026A6AC" w:rsidR="002E0FC0" w:rsidRPr="00F22A63" w:rsidRDefault="002E0FC0" w:rsidP="004F3802">
      <w:pPr>
        <w:rPr>
          <w:b/>
          <w:bCs/>
        </w:rPr>
      </w:pPr>
      <w:r w:rsidRPr="00F22A63">
        <w:rPr>
          <w:b/>
          <w:bCs/>
        </w:rPr>
        <w:t>Signature</w:t>
      </w:r>
      <w:r w:rsidRPr="00F22A63">
        <w:rPr>
          <w:b/>
          <w:bCs/>
        </w:rPr>
        <w:tab/>
      </w:r>
      <w:r w:rsidRPr="00F22A63">
        <w:rPr>
          <w:b/>
          <w:bCs/>
        </w:rPr>
        <w:tab/>
      </w:r>
      <w:r w:rsidRPr="00F22A63">
        <w:rPr>
          <w:b/>
          <w:bCs/>
        </w:rPr>
        <w:tab/>
      </w:r>
      <w:r w:rsidRPr="00F22A63">
        <w:rPr>
          <w:b/>
          <w:bCs/>
        </w:rPr>
        <w:tab/>
      </w:r>
      <w:r w:rsidRPr="00F22A63">
        <w:rPr>
          <w:b/>
          <w:bCs/>
        </w:rPr>
        <w:tab/>
      </w:r>
      <w:r w:rsidRPr="00F22A63">
        <w:rPr>
          <w:b/>
          <w:bCs/>
        </w:rPr>
        <w:tab/>
        <w:t>Student Number</w:t>
      </w:r>
      <w:r w:rsidRPr="00F22A63">
        <w:rPr>
          <w:b/>
          <w:bCs/>
        </w:rPr>
        <w:tab/>
      </w:r>
      <w:r w:rsidRPr="00F22A63">
        <w:rPr>
          <w:b/>
          <w:bCs/>
        </w:rPr>
        <w:tab/>
      </w:r>
      <w:r w:rsidRPr="00F22A63">
        <w:rPr>
          <w:b/>
          <w:bCs/>
        </w:rPr>
        <w:tab/>
      </w:r>
      <w:r w:rsidRPr="00F22A63">
        <w:rPr>
          <w:b/>
          <w:bCs/>
        </w:rPr>
        <w:tab/>
        <w:t>Date</w:t>
      </w:r>
    </w:p>
    <w:p w14:paraId="48EFD55C" w14:textId="71810CF0" w:rsidR="005309C8" w:rsidRPr="004F3802" w:rsidRDefault="005309C8" w:rsidP="00224D43">
      <w:pPr>
        <w:pBdr>
          <w:top w:val="thinThickSmallGap" w:sz="24" w:space="1" w:color="auto"/>
        </w:pBdr>
        <w:rPr>
          <w:b/>
          <w:bCs/>
        </w:rPr>
      </w:pPr>
      <w:r w:rsidRPr="004F3802">
        <w:rPr>
          <w:b/>
          <w:bCs/>
        </w:rPr>
        <w:t>Assignment Parameters</w:t>
      </w:r>
      <w:r w:rsidR="002E0FC0">
        <w:rPr>
          <w:b/>
          <w:bCs/>
        </w:rPr>
        <w:t xml:space="preserve"> (Submitted to Focus Grade Portal </w:t>
      </w:r>
      <w:r w:rsidR="002E0FC0" w:rsidRPr="00C9000F">
        <w:rPr>
          <w:b/>
          <w:bCs/>
          <w:color w:val="FF0000"/>
        </w:rPr>
        <w:t xml:space="preserve">NO LATER THAN </w:t>
      </w:r>
      <w:r w:rsidR="00792A18" w:rsidRPr="00C9000F">
        <w:rPr>
          <w:b/>
          <w:bCs/>
          <w:color w:val="FF0000"/>
        </w:rPr>
        <w:t>7:15 am</w:t>
      </w:r>
      <w:r w:rsidR="002E0FC0" w:rsidRPr="00C9000F">
        <w:rPr>
          <w:b/>
          <w:bCs/>
          <w:color w:val="FF0000"/>
        </w:rPr>
        <w:t xml:space="preserve"> on 5/24</w:t>
      </w:r>
      <w:r w:rsidR="002E0FC0">
        <w:rPr>
          <w:b/>
          <w:bCs/>
        </w:rPr>
        <w:t>)</w:t>
      </w:r>
      <w:r w:rsidRPr="004F3802">
        <w:rPr>
          <w:b/>
          <w:bCs/>
        </w:rPr>
        <w:t>:</w:t>
      </w:r>
    </w:p>
    <w:p w14:paraId="1121AA3A" w14:textId="370CDED5" w:rsidR="005309C8" w:rsidRPr="00F468DB" w:rsidRDefault="002333D2" w:rsidP="005309C8">
      <w:pPr>
        <w:pStyle w:val="ListParagraph"/>
        <w:numPr>
          <w:ilvl w:val="0"/>
          <w:numId w:val="2"/>
        </w:numPr>
        <w:rPr>
          <w:sz w:val="20"/>
          <w:szCs w:val="20"/>
        </w:rPr>
      </w:pPr>
      <w:r>
        <w:rPr>
          <w:sz w:val="20"/>
          <w:szCs w:val="20"/>
        </w:rPr>
        <w:t xml:space="preserve">End of Year </w:t>
      </w:r>
      <w:r w:rsidR="005309C8" w:rsidRPr="00F468DB">
        <w:rPr>
          <w:sz w:val="20"/>
          <w:szCs w:val="20"/>
        </w:rPr>
        <w:t>Cover Letter</w:t>
      </w:r>
    </w:p>
    <w:p w14:paraId="7B7B461C" w14:textId="512F4752" w:rsidR="005309C8" w:rsidRPr="00F468DB" w:rsidRDefault="002333D2" w:rsidP="005309C8">
      <w:pPr>
        <w:pStyle w:val="ListParagraph"/>
        <w:numPr>
          <w:ilvl w:val="0"/>
          <w:numId w:val="2"/>
        </w:numPr>
        <w:rPr>
          <w:sz w:val="20"/>
          <w:szCs w:val="20"/>
        </w:rPr>
      </w:pPr>
      <w:r>
        <w:rPr>
          <w:sz w:val="20"/>
          <w:szCs w:val="20"/>
        </w:rPr>
        <w:t xml:space="preserve">Update 1 Page </w:t>
      </w:r>
      <w:r w:rsidR="005309C8" w:rsidRPr="00F468DB">
        <w:rPr>
          <w:sz w:val="20"/>
          <w:szCs w:val="20"/>
        </w:rPr>
        <w:t>Resume</w:t>
      </w:r>
      <w:r>
        <w:rPr>
          <w:sz w:val="20"/>
          <w:szCs w:val="20"/>
        </w:rPr>
        <w:t xml:space="preserve"> with References</w:t>
      </w:r>
    </w:p>
    <w:p w14:paraId="4183F6DE" w14:textId="19EA30C3" w:rsidR="005309C8" w:rsidRPr="00F468DB" w:rsidRDefault="005309C8" w:rsidP="005309C8">
      <w:pPr>
        <w:pStyle w:val="ListParagraph"/>
        <w:numPr>
          <w:ilvl w:val="0"/>
          <w:numId w:val="2"/>
        </w:numPr>
        <w:rPr>
          <w:sz w:val="20"/>
          <w:szCs w:val="20"/>
        </w:rPr>
      </w:pPr>
      <w:r w:rsidRPr="00F468DB">
        <w:rPr>
          <w:sz w:val="20"/>
          <w:szCs w:val="20"/>
        </w:rPr>
        <w:t>SAT Scores from CollegeBoard.com</w:t>
      </w:r>
    </w:p>
    <w:p w14:paraId="3FB70C17" w14:textId="4DF81D33" w:rsidR="005309C8" w:rsidRPr="00F468DB" w:rsidRDefault="005309C8" w:rsidP="005309C8">
      <w:pPr>
        <w:pStyle w:val="ListParagraph"/>
        <w:numPr>
          <w:ilvl w:val="0"/>
          <w:numId w:val="2"/>
        </w:numPr>
        <w:rPr>
          <w:sz w:val="20"/>
          <w:szCs w:val="20"/>
        </w:rPr>
      </w:pPr>
      <w:r w:rsidRPr="00F468DB">
        <w:rPr>
          <w:sz w:val="20"/>
          <w:szCs w:val="20"/>
        </w:rPr>
        <w:t>Grades with Student Name and GPA from Focus</w:t>
      </w:r>
    </w:p>
    <w:p w14:paraId="05500920" w14:textId="4C6C39E0" w:rsidR="005309C8" w:rsidRPr="00F468DB" w:rsidRDefault="005309C8" w:rsidP="005309C8">
      <w:pPr>
        <w:pStyle w:val="ListParagraph"/>
        <w:numPr>
          <w:ilvl w:val="0"/>
          <w:numId w:val="2"/>
        </w:numPr>
        <w:rPr>
          <w:sz w:val="20"/>
          <w:szCs w:val="20"/>
        </w:rPr>
      </w:pPr>
      <w:r w:rsidRPr="00F468DB">
        <w:rPr>
          <w:sz w:val="20"/>
          <w:szCs w:val="20"/>
        </w:rPr>
        <w:t>Final College Essay</w:t>
      </w:r>
      <w:r w:rsidR="004F3802" w:rsidRPr="00F468DB">
        <w:rPr>
          <w:sz w:val="20"/>
          <w:szCs w:val="20"/>
        </w:rPr>
        <w:t xml:space="preserve"> Prompt: </w:t>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r w:rsidR="004F3802" w:rsidRPr="00F468DB">
        <w:rPr>
          <w:sz w:val="20"/>
          <w:szCs w:val="20"/>
          <w:u w:val="single"/>
        </w:rPr>
        <w:tab/>
      </w:r>
    </w:p>
    <w:p w14:paraId="191008EB" w14:textId="77777777" w:rsidR="004F3802" w:rsidRPr="00F468DB" w:rsidRDefault="004F3802" w:rsidP="004F3802">
      <w:pPr>
        <w:pStyle w:val="ListParagraph"/>
        <w:numPr>
          <w:ilvl w:val="0"/>
          <w:numId w:val="2"/>
        </w:numPr>
        <w:rPr>
          <w:sz w:val="20"/>
          <w:szCs w:val="20"/>
        </w:rPr>
      </w:pPr>
      <w:r w:rsidRPr="00F468DB">
        <w:rPr>
          <w:sz w:val="20"/>
          <w:szCs w:val="20"/>
        </w:rPr>
        <w:t xml:space="preserve">Final Scholarship Prompt: </w:t>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p>
    <w:p w14:paraId="4C8E5367" w14:textId="4E9A0195" w:rsidR="004F3802" w:rsidRPr="00F468DB" w:rsidRDefault="004F3802" w:rsidP="005309C8">
      <w:pPr>
        <w:pStyle w:val="ListParagraph"/>
        <w:numPr>
          <w:ilvl w:val="0"/>
          <w:numId w:val="2"/>
        </w:numPr>
        <w:rPr>
          <w:sz w:val="20"/>
          <w:szCs w:val="20"/>
        </w:rPr>
      </w:pPr>
      <w:r w:rsidRPr="00F468DB">
        <w:rPr>
          <w:sz w:val="20"/>
          <w:szCs w:val="20"/>
        </w:rPr>
        <w:t>Letters of Recommendation:</w:t>
      </w:r>
    </w:p>
    <w:p w14:paraId="5B8818A6" w14:textId="1315AA62" w:rsidR="004F3802" w:rsidRPr="00F468DB" w:rsidRDefault="004F3802" w:rsidP="004F3802">
      <w:pPr>
        <w:pStyle w:val="ListParagraph"/>
        <w:numPr>
          <w:ilvl w:val="1"/>
          <w:numId w:val="2"/>
        </w:numPr>
        <w:rPr>
          <w:sz w:val="20"/>
          <w:szCs w:val="20"/>
        </w:rPr>
      </w:pPr>
      <w:r w:rsidRPr="00F468DB">
        <w:rPr>
          <w:sz w:val="20"/>
          <w:szCs w:val="20"/>
        </w:rPr>
        <w:t>Rec.1:</w:t>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p>
    <w:p w14:paraId="54F724E9" w14:textId="3B4C155B" w:rsidR="004F3802" w:rsidRPr="00F468DB" w:rsidRDefault="004F3802" w:rsidP="004F3802">
      <w:pPr>
        <w:pStyle w:val="ListParagraph"/>
        <w:numPr>
          <w:ilvl w:val="1"/>
          <w:numId w:val="2"/>
        </w:numPr>
        <w:rPr>
          <w:sz w:val="20"/>
          <w:szCs w:val="20"/>
        </w:rPr>
      </w:pPr>
      <w:r w:rsidRPr="00F468DB">
        <w:rPr>
          <w:sz w:val="20"/>
          <w:szCs w:val="20"/>
        </w:rPr>
        <w:t>Rec 2:</w:t>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r w:rsidRPr="00F468DB">
        <w:rPr>
          <w:sz w:val="20"/>
          <w:szCs w:val="20"/>
          <w:u w:val="single"/>
        </w:rPr>
        <w:tab/>
      </w:r>
    </w:p>
    <w:p w14:paraId="4887C5D0" w14:textId="15214C29" w:rsidR="004F3802" w:rsidRPr="00F468DB" w:rsidRDefault="004F3802" w:rsidP="004F3802">
      <w:pPr>
        <w:pStyle w:val="ListParagraph"/>
        <w:numPr>
          <w:ilvl w:val="0"/>
          <w:numId w:val="2"/>
        </w:numPr>
        <w:rPr>
          <w:sz w:val="20"/>
          <w:szCs w:val="20"/>
        </w:rPr>
      </w:pPr>
      <w:r w:rsidRPr="00F468DB">
        <w:rPr>
          <w:sz w:val="20"/>
          <w:szCs w:val="20"/>
        </w:rPr>
        <w:t>Post High School Opportunities Fair Forms</w:t>
      </w:r>
    </w:p>
    <w:p w14:paraId="37D7E77B" w14:textId="643E07FA" w:rsidR="005309C8" w:rsidRPr="002E0FC0" w:rsidRDefault="002E0FC0" w:rsidP="005309C8">
      <w:pPr>
        <w:rPr>
          <w:b/>
          <w:bCs/>
        </w:rPr>
      </w:pPr>
      <w:r w:rsidRPr="002E0FC0">
        <w:rPr>
          <w:b/>
          <w:bCs/>
        </w:rPr>
        <w:t xml:space="preserve">Rubric: </w:t>
      </w:r>
    </w:p>
    <w:tbl>
      <w:tblPr>
        <w:tblStyle w:val="TableGrid"/>
        <w:tblW w:w="0" w:type="auto"/>
        <w:tblLayout w:type="fixed"/>
        <w:tblLook w:val="04A0" w:firstRow="1" w:lastRow="0" w:firstColumn="1" w:lastColumn="0" w:noHBand="0" w:noVBand="1"/>
      </w:tblPr>
      <w:tblGrid>
        <w:gridCol w:w="985"/>
        <w:gridCol w:w="1917"/>
        <w:gridCol w:w="1863"/>
        <w:gridCol w:w="2070"/>
        <w:gridCol w:w="1980"/>
        <w:gridCol w:w="1834"/>
      </w:tblGrid>
      <w:tr w:rsidR="0019392A" w:rsidRPr="00557F71" w14:paraId="5C292675" w14:textId="10ED2E71" w:rsidTr="00AB4E7B">
        <w:tc>
          <w:tcPr>
            <w:tcW w:w="985" w:type="dxa"/>
          </w:tcPr>
          <w:p w14:paraId="1E14EFAE" w14:textId="590A8838" w:rsidR="00792A18" w:rsidRPr="00557F71" w:rsidRDefault="00792A18" w:rsidP="005309C8">
            <w:pPr>
              <w:rPr>
                <w:sz w:val="16"/>
                <w:szCs w:val="16"/>
              </w:rPr>
            </w:pPr>
            <w:r w:rsidRPr="00557F71">
              <w:rPr>
                <w:sz w:val="16"/>
                <w:szCs w:val="16"/>
              </w:rPr>
              <w:t>Evaluation/Score</w:t>
            </w:r>
          </w:p>
        </w:tc>
        <w:tc>
          <w:tcPr>
            <w:tcW w:w="1917" w:type="dxa"/>
          </w:tcPr>
          <w:p w14:paraId="243BA9F3" w14:textId="284270B3" w:rsidR="00792A18" w:rsidRPr="00557F71" w:rsidRDefault="00792A18" w:rsidP="005309C8">
            <w:pPr>
              <w:rPr>
                <w:sz w:val="16"/>
                <w:szCs w:val="16"/>
              </w:rPr>
            </w:pPr>
            <w:r w:rsidRPr="00557F71">
              <w:rPr>
                <w:sz w:val="16"/>
                <w:szCs w:val="16"/>
              </w:rPr>
              <w:t>A Level (500-450)</w:t>
            </w:r>
          </w:p>
        </w:tc>
        <w:tc>
          <w:tcPr>
            <w:tcW w:w="1863" w:type="dxa"/>
          </w:tcPr>
          <w:p w14:paraId="1FF38A8C" w14:textId="17FD3885" w:rsidR="00792A18" w:rsidRPr="00557F71" w:rsidRDefault="00792A18" w:rsidP="005309C8">
            <w:pPr>
              <w:rPr>
                <w:sz w:val="16"/>
                <w:szCs w:val="16"/>
              </w:rPr>
            </w:pPr>
            <w:r w:rsidRPr="00557F71">
              <w:rPr>
                <w:sz w:val="16"/>
                <w:szCs w:val="16"/>
              </w:rPr>
              <w:t>B Level (445-400)</w:t>
            </w:r>
          </w:p>
        </w:tc>
        <w:tc>
          <w:tcPr>
            <w:tcW w:w="2070" w:type="dxa"/>
          </w:tcPr>
          <w:p w14:paraId="5D16EA55" w14:textId="2FE1A309" w:rsidR="00792A18" w:rsidRPr="00557F71" w:rsidRDefault="00792A18" w:rsidP="005309C8">
            <w:pPr>
              <w:rPr>
                <w:sz w:val="16"/>
                <w:szCs w:val="16"/>
              </w:rPr>
            </w:pPr>
            <w:r w:rsidRPr="00557F71">
              <w:rPr>
                <w:sz w:val="16"/>
                <w:szCs w:val="16"/>
              </w:rPr>
              <w:t>C Level (395-350)</w:t>
            </w:r>
          </w:p>
        </w:tc>
        <w:tc>
          <w:tcPr>
            <w:tcW w:w="1980" w:type="dxa"/>
          </w:tcPr>
          <w:p w14:paraId="5328B809" w14:textId="4C4A3A00" w:rsidR="00792A18" w:rsidRPr="00557F71" w:rsidRDefault="00792A18" w:rsidP="005309C8">
            <w:pPr>
              <w:rPr>
                <w:sz w:val="16"/>
                <w:szCs w:val="16"/>
              </w:rPr>
            </w:pPr>
            <w:r w:rsidRPr="00557F71">
              <w:rPr>
                <w:sz w:val="16"/>
                <w:szCs w:val="16"/>
              </w:rPr>
              <w:t xml:space="preserve">D Level (345-300) </w:t>
            </w:r>
          </w:p>
        </w:tc>
        <w:tc>
          <w:tcPr>
            <w:tcW w:w="1834" w:type="dxa"/>
          </w:tcPr>
          <w:p w14:paraId="761B56BA" w14:textId="4103EC8D" w:rsidR="00792A18" w:rsidRPr="00557F71" w:rsidRDefault="00792A18" w:rsidP="005309C8">
            <w:pPr>
              <w:rPr>
                <w:sz w:val="16"/>
                <w:szCs w:val="16"/>
              </w:rPr>
            </w:pPr>
            <w:r w:rsidRPr="00557F71">
              <w:rPr>
                <w:sz w:val="16"/>
                <w:szCs w:val="16"/>
              </w:rPr>
              <w:t>F Level (295-0)</w:t>
            </w:r>
          </w:p>
        </w:tc>
      </w:tr>
      <w:tr w:rsidR="0019392A" w:rsidRPr="00557F71" w14:paraId="16FDD65C" w14:textId="11DB07D2" w:rsidTr="00AB4E7B">
        <w:tc>
          <w:tcPr>
            <w:tcW w:w="985" w:type="dxa"/>
          </w:tcPr>
          <w:p w14:paraId="31B533A4" w14:textId="184C5E2F" w:rsidR="00792A18" w:rsidRPr="00E07CD4" w:rsidRDefault="009168F9" w:rsidP="005309C8">
            <w:pPr>
              <w:rPr>
                <w:sz w:val="14"/>
                <w:szCs w:val="14"/>
              </w:rPr>
            </w:pPr>
            <w:r>
              <w:rPr>
                <w:sz w:val="14"/>
                <w:szCs w:val="14"/>
              </w:rPr>
              <w:t xml:space="preserve">Portfolio </w:t>
            </w:r>
            <w:r w:rsidR="00A352EC" w:rsidRPr="00E07CD4">
              <w:rPr>
                <w:sz w:val="14"/>
                <w:szCs w:val="14"/>
              </w:rPr>
              <w:t>Organization</w:t>
            </w:r>
          </w:p>
        </w:tc>
        <w:tc>
          <w:tcPr>
            <w:tcW w:w="1917" w:type="dxa"/>
          </w:tcPr>
          <w:p w14:paraId="0F8AEBF4" w14:textId="5C40E0F6" w:rsidR="00792A18" w:rsidRPr="00557F71" w:rsidRDefault="00E4782D" w:rsidP="005309C8">
            <w:pPr>
              <w:rPr>
                <w:sz w:val="16"/>
                <w:szCs w:val="16"/>
              </w:rPr>
            </w:pPr>
            <w:r w:rsidRPr="00557F71">
              <w:rPr>
                <w:sz w:val="16"/>
                <w:szCs w:val="16"/>
              </w:rPr>
              <w:t xml:space="preserve">All </w:t>
            </w:r>
            <w:r w:rsidR="00A352EC" w:rsidRPr="00557F71">
              <w:rPr>
                <w:sz w:val="16"/>
                <w:szCs w:val="16"/>
              </w:rPr>
              <w:t>Portfolio</w:t>
            </w:r>
            <w:r w:rsidRPr="00557F71">
              <w:rPr>
                <w:sz w:val="16"/>
                <w:szCs w:val="16"/>
              </w:rPr>
              <w:t xml:space="preserve"> items are submitted with pristine formatting</w:t>
            </w:r>
          </w:p>
        </w:tc>
        <w:tc>
          <w:tcPr>
            <w:tcW w:w="1863" w:type="dxa"/>
          </w:tcPr>
          <w:p w14:paraId="5F8AAD28" w14:textId="59A23A6E" w:rsidR="00792A18" w:rsidRPr="00557F71" w:rsidRDefault="00A53955" w:rsidP="005309C8">
            <w:pPr>
              <w:rPr>
                <w:sz w:val="16"/>
                <w:szCs w:val="16"/>
              </w:rPr>
            </w:pPr>
            <w:r w:rsidRPr="00557F71">
              <w:rPr>
                <w:sz w:val="16"/>
                <w:szCs w:val="16"/>
              </w:rPr>
              <w:t xml:space="preserve">All Portfolio items are submitted with </w:t>
            </w:r>
            <w:r w:rsidRPr="00557F71">
              <w:rPr>
                <w:sz w:val="16"/>
                <w:szCs w:val="16"/>
              </w:rPr>
              <w:t>diligent</w:t>
            </w:r>
            <w:r w:rsidRPr="00557F71">
              <w:rPr>
                <w:sz w:val="16"/>
                <w:szCs w:val="16"/>
              </w:rPr>
              <w:t xml:space="preserve"> formatting</w:t>
            </w:r>
          </w:p>
        </w:tc>
        <w:tc>
          <w:tcPr>
            <w:tcW w:w="2070" w:type="dxa"/>
          </w:tcPr>
          <w:p w14:paraId="6621B63D" w14:textId="5A8CEA16" w:rsidR="00792A18" w:rsidRPr="00557F71" w:rsidRDefault="00A53955" w:rsidP="005309C8">
            <w:pPr>
              <w:rPr>
                <w:sz w:val="16"/>
                <w:szCs w:val="16"/>
              </w:rPr>
            </w:pPr>
            <w:r w:rsidRPr="00557F71">
              <w:rPr>
                <w:sz w:val="16"/>
                <w:szCs w:val="16"/>
              </w:rPr>
              <w:t>All Portfolio items are submitted</w:t>
            </w:r>
            <w:r w:rsidRPr="00557F71">
              <w:rPr>
                <w:sz w:val="16"/>
                <w:szCs w:val="16"/>
              </w:rPr>
              <w:t xml:space="preserve"> in proper order</w:t>
            </w:r>
            <w:r w:rsidR="00AB447F" w:rsidRPr="00557F71">
              <w:rPr>
                <w:sz w:val="16"/>
                <w:szCs w:val="16"/>
              </w:rPr>
              <w:t>, some format errors</w:t>
            </w:r>
          </w:p>
        </w:tc>
        <w:tc>
          <w:tcPr>
            <w:tcW w:w="1980" w:type="dxa"/>
          </w:tcPr>
          <w:p w14:paraId="365932C7" w14:textId="310DD04E" w:rsidR="00792A18" w:rsidRPr="002379B1" w:rsidRDefault="00AB447F" w:rsidP="005309C8">
            <w:pPr>
              <w:rPr>
                <w:sz w:val="16"/>
                <w:szCs w:val="16"/>
              </w:rPr>
            </w:pPr>
            <w:r w:rsidRPr="002379B1">
              <w:rPr>
                <w:sz w:val="16"/>
                <w:szCs w:val="16"/>
              </w:rPr>
              <w:t xml:space="preserve">1+ </w:t>
            </w:r>
            <w:r w:rsidR="00A53955" w:rsidRPr="002379B1">
              <w:rPr>
                <w:sz w:val="16"/>
                <w:szCs w:val="16"/>
              </w:rPr>
              <w:t xml:space="preserve">Portfolio items are </w:t>
            </w:r>
            <w:r w:rsidR="00A53955" w:rsidRPr="002379B1">
              <w:rPr>
                <w:sz w:val="16"/>
                <w:szCs w:val="16"/>
              </w:rPr>
              <w:t xml:space="preserve">missing </w:t>
            </w:r>
            <w:r w:rsidRPr="002379B1">
              <w:rPr>
                <w:sz w:val="16"/>
                <w:szCs w:val="16"/>
              </w:rPr>
              <w:t xml:space="preserve">&amp; there are </w:t>
            </w:r>
            <w:r w:rsidR="00862BD3" w:rsidRPr="002379B1">
              <w:rPr>
                <w:sz w:val="16"/>
                <w:szCs w:val="16"/>
              </w:rPr>
              <w:t xml:space="preserve">multiple </w:t>
            </w:r>
            <w:r w:rsidR="00A53955" w:rsidRPr="002379B1">
              <w:rPr>
                <w:sz w:val="16"/>
                <w:szCs w:val="16"/>
              </w:rPr>
              <w:t>formatting</w:t>
            </w:r>
            <w:r w:rsidRPr="002379B1">
              <w:rPr>
                <w:sz w:val="16"/>
                <w:szCs w:val="16"/>
              </w:rPr>
              <w:t xml:space="preserve"> errors</w:t>
            </w:r>
          </w:p>
        </w:tc>
        <w:tc>
          <w:tcPr>
            <w:tcW w:w="1834" w:type="dxa"/>
          </w:tcPr>
          <w:p w14:paraId="1AC7CCA5" w14:textId="0C411613" w:rsidR="00792A18" w:rsidRPr="00557F71" w:rsidRDefault="0019392A" w:rsidP="005309C8">
            <w:pPr>
              <w:rPr>
                <w:sz w:val="16"/>
                <w:szCs w:val="16"/>
              </w:rPr>
            </w:pPr>
            <w:r w:rsidRPr="00557F71">
              <w:rPr>
                <w:sz w:val="16"/>
                <w:szCs w:val="16"/>
              </w:rPr>
              <w:t>2</w:t>
            </w:r>
            <w:r w:rsidR="00AB447F" w:rsidRPr="00557F71">
              <w:rPr>
                <w:sz w:val="16"/>
                <w:szCs w:val="16"/>
              </w:rPr>
              <w:t>+ Portfolio items missing</w:t>
            </w:r>
            <w:r w:rsidR="00862BD3" w:rsidRPr="00557F71">
              <w:rPr>
                <w:sz w:val="16"/>
                <w:szCs w:val="16"/>
              </w:rPr>
              <w:t xml:space="preserve"> or </w:t>
            </w:r>
            <w:r w:rsidR="004B3F6C">
              <w:rPr>
                <w:sz w:val="16"/>
                <w:szCs w:val="16"/>
              </w:rPr>
              <w:t>has</w:t>
            </w:r>
            <w:r w:rsidR="00AB447F" w:rsidRPr="00557F71">
              <w:rPr>
                <w:sz w:val="16"/>
                <w:szCs w:val="16"/>
              </w:rPr>
              <w:t xml:space="preserve"> </w:t>
            </w:r>
            <w:r w:rsidRPr="00557F71">
              <w:rPr>
                <w:sz w:val="16"/>
                <w:szCs w:val="16"/>
              </w:rPr>
              <w:t xml:space="preserve">multiple </w:t>
            </w:r>
            <w:r w:rsidR="00AB447F" w:rsidRPr="00557F71">
              <w:rPr>
                <w:sz w:val="16"/>
                <w:szCs w:val="16"/>
              </w:rPr>
              <w:t>formatting errors</w:t>
            </w:r>
          </w:p>
        </w:tc>
      </w:tr>
      <w:tr w:rsidR="0019392A" w:rsidRPr="00982894" w14:paraId="5F8FDED5" w14:textId="77777777" w:rsidTr="00AB4E7B">
        <w:tc>
          <w:tcPr>
            <w:tcW w:w="985" w:type="dxa"/>
          </w:tcPr>
          <w:p w14:paraId="23B8592D" w14:textId="2C1DEB5D" w:rsidR="00A352EC" w:rsidRPr="00982894" w:rsidRDefault="00A352EC" w:rsidP="005309C8">
            <w:pPr>
              <w:rPr>
                <w:sz w:val="16"/>
                <w:szCs w:val="16"/>
              </w:rPr>
            </w:pPr>
            <w:r w:rsidRPr="00982894">
              <w:rPr>
                <w:sz w:val="16"/>
                <w:szCs w:val="16"/>
              </w:rPr>
              <w:t>Writing</w:t>
            </w:r>
            <w:r w:rsidR="005804E6" w:rsidRPr="00982894">
              <w:rPr>
                <w:sz w:val="16"/>
                <w:szCs w:val="16"/>
              </w:rPr>
              <w:t xml:space="preserve">: </w:t>
            </w:r>
            <w:r w:rsidR="005804E6" w:rsidRPr="009267A7">
              <w:rPr>
                <w:rFonts w:eastAsia="Times New Roman" w:cs="Times New Roman"/>
                <w:kern w:val="0"/>
                <w:sz w:val="16"/>
                <w:szCs w:val="16"/>
                <w14:ligatures w14:val="none"/>
              </w:rPr>
              <w:t>Development/Organization</w:t>
            </w:r>
            <w:r w:rsidR="005804E6" w:rsidRPr="00982894">
              <w:rPr>
                <w:rFonts w:eastAsia="Times New Roman" w:cs="Times New Roman"/>
                <w:kern w:val="0"/>
                <w:sz w:val="16"/>
                <w:szCs w:val="16"/>
                <w14:ligatures w14:val="none"/>
              </w:rPr>
              <w:t xml:space="preserve">, </w:t>
            </w:r>
            <w:r w:rsidR="006A789D" w:rsidRPr="009267A7">
              <w:rPr>
                <w:rFonts w:eastAsia="Times New Roman" w:cs="Times New Roman"/>
                <w:kern w:val="0"/>
                <w:sz w:val="16"/>
                <w:szCs w:val="16"/>
                <w14:ligatures w14:val="none"/>
              </w:rPr>
              <w:t>Use of Language/</w:t>
            </w:r>
            <w:r w:rsidR="00A5026E" w:rsidRPr="00982894">
              <w:rPr>
                <w:rFonts w:eastAsia="Times New Roman" w:cs="Times New Roman"/>
                <w:kern w:val="0"/>
                <w:sz w:val="16"/>
                <w:szCs w:val="16"/>
                <w14:ligatures w14:val="none"/>
              </w:rPr>
              <w:br/>
            </w:r>
            <w:r w:rsidR="006A789D" w:rsidRPr="009267A7">
              <w:rPr>
                <w:rFonts w:eastAsia="Times New Roman" w:cs="Times New Roman"/>
                <w:kern w:val="0"/>
                <w:sz w:val="16"/>
                <w:szCs w:val="16"/>
                <w14:ligatures w14:val="none"/>
              </w:rPr>
              <w:t>Style</w:t>
            </w:r>
            <w:r w:rsidR="00A5026E" w:rsidRPr="00982894">
              <w:rPr>
                <w:rFonts w:eastAsia="Times New Roman" w:cs="Times New Roman"/>
                <w:kern w:val="0"/>
                <w:sz w:val="16"/>
                <w:szCs w:val="16"/>
                <w14:ligatures w14:val="none"/>
              </w:rPr>
              <w:t xml:space="preserve">, </w:t>
            </w:r>
            <w:proofErr w:type="gramStart"/>
            <w:r w:rsidR="00A5026E" w:rsidRPr="009267A7">
              <w:rPr>
                <w:rFonts w:eastAsia="Times New Roman" w:cs="Times New Roman"/>
                <w:kern w:val="0"/>
                <w:sz w:val="16"/>
                <w:szCs w:val="16"/>
                <w14:ligatures w14:val="none"/>
              </w:rPr>
              <w:t>Grammar</w:t>
            </w:r>
            <w:proofErr w:type="gramEnd"/>
            <w:r w:rsidR="00A5026E" w:rsidRPr="009267A7">
              <w:rPr>
                <w:rFonts w:eastAsia="Times New Roman" w:cs="Times New Roman"/>
                <w:kern w:val="0"/>
                <w:sz w:val="16"/>
                <w:szCs w:val="16"/>
                <w14:ligatures w14:val="none"/>
              </w:rPr>
              <w:t xml:space="preserve"> and Word Usage</w:t>
            </w:r>
          </w:p>
        </w:tc>
        <w:tc>
          <w:tcPr>
            <w:tcW w:w="1917" w:type="dxa"/>
          </w:tcPr>
          <w:p w14:paraId="7241C8FE" w14:textId="46FE04D4" w:rsidR="00A352EC" w:rsidRPr="00982894" w:rsidRDefault="00397A9E" w:rsidP="005309C8">
            <w:pPr>
              <w:rPr>
                <w:sz w:val="16"/>
                <w:szCs w:val="16"/>
              </w:rPr>
            </w:pPr>
            <w:r w:rsidRPr="009267A7">
              <w:rPr>
                <w:rFonts w:eastAsia="Times New Roman" w:cs="Times New Roman"/>
                <w:kern w:val="0"/>
                <w:sz w:val="16"/>
                <w:szCs w:val="16"/>
                <w14:ligatures w14:val="none"/>
              </w:rPr>
              <w:t>Topic effectively addressed in thesis, topic sentences and body paragraphs also address the topic; evidence and explanations are appropriate, thorough and convincing</w:t>
            </w:r>
            <w:r w:rsidR="00290DF1" w:rsidRPr="00982894">
              <w:rPr>
                <w:rFonts w:eastAsia="Times New Roman" w:cs="Times New Roman"/>
                <w:kern w:val="0"/>
                <w:sz w:val="16"/>
                <w:szCs w:val="16"/>
                <w14:ligatures w14:val="none"/>
              </w:rPr>
              <w:t xml:space="preserve">, </w:t>
            </w:r>
            <w:proofErr w:type="gramStart"/>
            <w:r w:rsidR="00290DF1" w:rsidRPr="009267A7">
              <w:rPr>
                <w:rFonts w:eastAsia="Times New Roman" w:cs="Times New Roman"/>
                <w:kern w:val="0"/>
                <w:sz w:val="16"/>
                <w:szCs w:val="16"/>
                <w14:ligatures w14:val="none"/>
              </w:rPr>
              <w:t>Has</w:t>
            </w:r>
            <w:proofErr w:type="gramEnd"/>
            <w:r w:rsidR="00290DF1" w:rsidRPr="009267A7">
              <w:rPr>
                <w:rFonts w:eastAsia="Times New Roman" w:cs="Times New Roman"/>
                <w:kern w:val="0"/>
                <w:sz w:val="16"/>
                <w:szCs w:val="16"/>
                <w14:ligatures w14:val="none"/>
              </w:rPr>
              <w:t xml:space="preserve"> voice and is original; personality is evident </w:t>
            </w:r>
            <w:r w:rsidR="00290DF1" w:rsidRPr="009267A7">
              <w:rPr>
                <w:rFonts w:eastAsia="Times New Roman" w:cs="Times New Roman"/>
                <w:kern w:val="0"/>
                <w:sz w:val="16"/>
                <w:szCs w:val="16"/>
                <w14:ligatures w14:val="none"/>
              </w:rPr>
              <w:lastRenderedPageBreak/>
              <w:t xml:space="preserve">and makes reader connect with the writer. Mature </w:t>
            </w:r>
            <w:proofErr w:type="gramStart"/>
            <w:r w:rsidR="00290DF1" w:rsidRPr="009267A7">
              <w:rPr>
                <w:rFonts w:eastAsia="Times New Roman" w:cs="Times New Roman"/>
                <w:kern w:val="0"/>
                <w:sz w:val="16"/>
                <w:szCs w:val="16"/>
                <w14:ligatures w14:val="none"/>
              </w:rPr>
              <w:t>expression;</w:t>
            </w:r>
            <w:proofErr w:type="gramEnd"/>
            <w:r w:rsidR="00290DF1" w:rsidRPr="009267A7">
              <w:rPr>
                <w:rFonts w:eastAsia="Times New Roman" w:cs="Times New Roman"/>
                <w:kern w:val="0"/>
                <w:sz w:val="16"/>
                <w:szCs w:val="16"/>
                <w14:ligatures w14:val="none"/>
              </w:rPr>
              <w:t xml:space="preserve"> original language used to create special effects on the reader.</w:t>
            </w:r>
            <w:r w:rsidR="003E68D6" w:rsidRPr="00982894">
              <w:rPr>
                <w:rFonts w:eastAsia="Times New Roman" w:cs="Times New Roman"/>
                <w:kern w:val="0"/>
                <w:sz w:val="16"/>
                <w:szCs w:val="16"/>
                <w14:ligatures w14:val="none"/>
              </w:rPr>
              <w:t xml:space="preserve"> </w:t>
            </w:r>
            <w:r w:rsidR="003E68D6" w:rsidRPr="009267A7">
              <w:rPr>
                <w:rFonts w:eastAsia="Times New Roman" w:cs="Times New Roman"/>
                <w:kern w:val="0"/>
                <w:sz w:val="16"/>
                <w:szCs w:val="16"/>
                <w14:ligatures w14:val="none"/>
              </w:rPr>
              <w:t>Effective vocabulary; may have up to three or fewer mistakes in grammar and punctuation. High level of technical accuracy.</w:t>
            </w:r>
          </w:p>
        </w:tc>
        <w:tc>
          <w:tcPr>
            <w:tcW w:w="1863" w:type="dxa"/>
          </w:tcPr>
          <w:p w14:paraId="60C8BA92" w14:textId="57B2B745" w:rsidR="00A352EC" w:rsidRPr="00982894" w:rsidRDefault="00911F03" w:rsidP="005309C8">
            <w:pPr>
              <w:rPr>
                <w:sz w:val="16"/>
                <w:szCs w:val="16"/>
              </w:rPr>
            </w:pPr>
            <w:r w:rsidRPr="009267A7">
              <w:rPr>
                <w:rFonts w:eastAsia="Times New Roman" w:cs="Times New Roman"/>
                <w:kern w:val="0"/>
                <w:sz w:val="16"/>
                <w:szCs w:val="16"/>
                <w14:ligatures w14:val="none"/>
              </w:rPr>
              <w:lastRenderedPageBreak/>
              <w:t xml:space="preserve">Meets C criteria and goes beyond adequate by </w:t>
            </w:r>
            <w:proofErr w:type="gramStart"/>
            <w:r w:rsidRPr="009267A7">
              <w:rPr>
                <w:rFonts w:eastAsia="Times New Roman" w:cs="Times New Roman"/>
                <w:kern w:val="0"/>
                <w:sz w:val="16"/>
                <w:szCs w:val="16"/>
                <w14:ligatures w14:val="none"/>
              </w:rPr>
              <w:t>providing  a</w:t>
            </w:r>
            <w:proofErr w:type="gramEnd"/>
            <w:r w:rsidRPr="009267A7">
              <w:rPr>
                <w:rFonts w:eastAsia="Times New Roman" w:cs="Times New Roman"/>
                <w:kern w:val="0"/>
                <w:sz w:val="16"/>
                <w:szCs w:val="16"/>
                <w14:ligatures w14:val="none"/>
              </w:rPr>
              <w:t xml:space="preserve"> more complete explanation in body paragraphs to prove the topic; thesis clearly addresses the topic, topic sentences and body paragraphs also clearly support the thesis and the topic</w:t>
            </w:r>
            <w:r w:rsidR="00FB67C9" w:rsidRPr="00982894">
              <w:rPr>
                <w:rFonts w:eastAsia="Times New Roman" w:cs="Times New Roman"/>
                <w:kern w:val="0"/>
                <w:sz w:val="16"/>
                <w:szCs w:val="16"/>
                <w14:ligatures w14:val="none"/>
              </w:rPr>
              <w:t xml:space="preserve"> </w:t>
            </w:r>
            <w:r w:rsidR="00341318" w:rsidRPr="009267A7">
              <w:rPr>
                <w:rFonts w:eastAsia="Times New Roman" w:cs="Times New Roman"/>
                <w:kern w:val="0"/>
                <w:sz w:val="16"/>
                <w:szCs w:val="16"/>
                <w14:ligatures w14:val="none"/>
              </w:rPr>
              <w:lastRenderedPageBreak/>
              <w:t>More mature prose style than the C essay; effects of language are attempted and achieved. Original and not redundant.</w:t>
            </w:r>
            <w:r w:rsidR="00341318" w:rsidRPr="00982894">
              <w:rPr>
                <w:rFonts w:eastAsia="Times New Roman" w:cs="Times New Roman"/>
                <w:kern w:val="0"/>
                <w:sz w:val="16"/>
                <w:szCs w:val="16"/>
                <w14:ligatures w14:val="none"/>
              </w:rPr>
              <w:t xml:space="preserve"> </w:t>
            </w:r>
            <w:r w:rsidR="000A4A3E" w:rsidRPr="009267A7">
              <w:rPr>
                <w:rFonts w:eastAsia="Times New Roman" w:cs="Times New Roman"/>
                <w:kern w:val="0"/>
                <w:sz w:val="16"/>
                <w:szCs w:val="16"/>
                <w14:ligatures w14:val="none"/>
              </w:rPr>
              <w:t>Not as effective as A vocabulary and has up to three or fewer mistakes in grammar and punctuation. Occasional technical errors will not impede expression</w:t>
            </w:r>
          </w:p>
        </w:tc>
        <w:tc>
          <w:tcPr>
            <w:tcW w:w="2070" w:type="dxa"/>
          </w:tcPr>
          <w:p w14:paraId="0FAA6E73" w14:textId="5A9AB41C" w:rsidR="00A352EC" w:rsidRPr="00982894" w:rsidRDefault="0032147D" w:rsidP="005309C8">
            <w:pPr>
              <w:rPr>
                <w:sz w:val="16"/>
                <w:szCs w:val="16"/>
              </w:rPr>
            </w:pPr>
            <w:r w:rsidRPr="009267A7">
              <w:rPr>
                <w:rFonts w:eastAsia="Times New Roman" w:cs="Times New Roman"/>
                <w:kern w:val="0"/>
                <w:sz w:val="16"/>
                <w:szCs w:val="16"/>
                <w14:ligatures w14:val="none"/>
              </w:rPr>
              <w:lastRenderedPageBreak/>
              <w:t>Topic is adequately developed and supporting details have little to no explanation; demonstrates individuality; essay is not simply a general essay that any student can relate</w:t>
            </w:r>
            <w:r w:rsidR="00A2260C" w:rsidRPr="00982894">
              <w:rPr>
                <w:rFonts w:eastAsia="Times New Roman" w:cs="Times New Roman"/>
                <w:kern w:val="0"/>
                <w:sz w:val="16"/>
                <w:szCs w:val="16"/>
                <w14:ligatures w14:val="none"/>
              </w:rPr>
              <w:t xml:space="preserve"> </w:t>
            </w:r>
            <w:r w:rsidR="00A2260C" w:rsidRPr="009267A7">
              <w:rPr>
                <w:rFonts w:eastAsia="Times New Roman" w:cs="Times New Roman"/>
                <w:kern w:val="0"/>
                <w:sz w:val="16"/>
                <w:szCs w:val="16"/>
                <w14:ligatures w14:val="none"/>
              </w:rPr>
              <w:t xml:space="preserve">No voice but it </w:t>
            </w:r>
            <w:proofErr w:type="gramStart"/>
            <w:r w:rsidR="00A2260C" w:rsidRPr="009267A7">
              <w:rPr>
                <w:rFonts w:eastAsia="Times New Roman" w:cs="Times New Roman"/>
                <w:kern w:val="0"/>
                <w:sz w:val="16"/>
                <w:szCs w:val="16"/>
                <w14:ligatures w14:val="none"/>
              </w:rPr>
              <w:t>is  original</w:t>
            </w:r>
            <w:proofErr w:type="gramEnd"/>
            <w:r w:rsidR="00A2260C" w:rsidRPr="009267A7">
              <w:rPr>
                <w:rFonts w:eastAsia="Times New Roman" w:cs="Times New Roman"/>
                <w:kern w:val="0"/>
                <w:sz w:val="16"/>
                <w:szCs w:val="16"/>
                <w14:ligatures w14:val="none"/>
              </w:rPr>
              <w:t xml:space="preserve">; not predictable ;no clichés; must interest </w:t>
            </w:r>
            <w:r w:rsidR="00A2260C" w:rsidRPr="009267A7">
              <w:rPr>
                <w:rFonts w:eastAsia="Times New Roman" w:cs="Times New Roman"/>
                <w:kern w:val="0"/>
                <w:sz w:val="16"/>
                <w:szCs w:val="16"/>
                <w14:ligatures w14:val="none"/>
              </w:rPr>
              <w:lastRenderedPageBreak/>
              <w:t>reader</w:t>
            </w:r>
            <w:r w:rsidR="0045629F" w:rsidRPr="00982894">
              <w:rPr>
                <w:rFonts w:eastAsia="Times New Roman" w:cs="Times New Roman"/>
                <w:kern w:val="0"/>
                <w:sz w:val="16"/>
                <w:szCs w:val="16"/>
                <w14:ligatures w14:val="none"/>
              </w:rPr>
              <w:t xml:space="preserve"> </w:t>
            </w:r>
            <w:r w:rsidR="0045629F" w:rsidRPr="009267A7">
              <w:rPr>
                <w:rFonts w:eastAsia="Times New Roman" w:cs="Times New Roman"/>
                <w:kern w:val="0"/>
                <w:sz w:val="16"/>
                <w:szCs w:val="16"/>
                <w14:ligatures w14:val="none"/>
              </w:rPr>
              <w:t>Prose conveys student’s ideas but has up to four to five errors in punctuation and grammar.</w:t>
            </w:r>
          </w:p>
        </w:tc>
        <w:tc>
          <w:tcPr>
            <w:tcW w:w="1980" w:type="dxa"/>
          </w:tcPr>
          <w:p w14:paraId="185BEB7A" w14:textId="26F44026" w:rsidR="00A352EC" w:rsidRPr="00982894" w:rsidRDefault="005D5C9E" w:rsidP="005309C8">
            <w:pPr>
              <w:rPr>
                <w:sz w:val="16"/>
                <w:szCs w:val="16"/>
              </w:rPr>
            </w:pPr>
            <w:r w:rsidRPr="009267A7">
              <w:rPr>
                <w:rFonts w:eastAsia="Times New Roman" w:cs="Times New Roman"/>
                <w:kern w:val="0"/>
                <w:sz w:val="16"/>
                <w:szCs w:val="16"/>
                <w14:ligatures w14:val="none"/>
              </w:rPr>
              <w:lastRenderedPageBreak/>
              <w:t>May inadequately develop the topic; could possibly be on topic and earn a D due to grammatical errors: Possible evidence of attempted focus on some ideas for content; lacks specificity; may seem a bit too general or universal</w:t>
            </w:r>
            <w:r w:rsidR="007755D1" w:rsidRPr="00982894">
              <w:rPr>
                <w:rFonts w:eastAsia="Times New Roman" w:cs="Times New Roman"/>
                <w:kern w:val="0"/>
                <w:sz w:val="16"/>
                <w:szCs w:val="16"/>
                <w14:ligatures w14:val="none"/>
              </w:rPr>
              <w:t xml:space="preserve">, </w:t>
            </w:r>
            <w:r w:rsidR="00340D70" w:rsidRPr="009267A7">
              <w:rPr>
                <w:rFonts w:eastAsia="Times New Roman" w:cs="Times New Roman"/>
                <w:kern w:val="0"/>
                <w:sz w:val="16"/>
                <w:szCs w:val="16"/>
                <w14:ligatures w14:val="none"/>
              </w:rPr>
              <w:t xml:space="preserve">May meet C </w:t>
            </w:r>
            <w:r w:rsidR="00340D70" w:rsidRPr="009267A7">
              <w:rPr>
                <w:rFonts w:eastAsia="Times New Roman" w:cs="Times New Roman"/>
                <w:kern w:val="0"/>
                <w:sz w:val="16"/>
                <w:szCs w:val="16"/>
                <w14:ligatures w14:val="none"/>
              </w:rPr>
              <w:lastRenderedPageBreak/>
              <w:t>criteria but grammatical errors earn essay a D. May have clichés; is not original; may not interest reader</w:t>
            </w:r>
            <w:r w:rsidR="00340D70" w:rsidRPr="00982894">
              <w:rPr>
                <w:rFonts w:eastAsia="Times New Roman" w:cs="Times New Roman"/>
                <w:kern w:val="0"/>
                <w:sz w:val="16"/>
                <w:szCs w:val="16"/>
                <w14:ligatures w14:val="none"/>
              </w:rPr>
              <w:t xml:space="preserve"> </w:t>
            </w:r>
            <w:r w:rsidR="002379B1" w:rsidRPr="009267A7">
              <w:rPr>
                <w:rFonts w:eastAsia="Times New Roman" w:cs="Times New Roman"/>
                <w:kern w:val="0"/>
                <w:sz w:val="16"/>
                <w:szCs w:val="16"/>
                <w14:ligatures w14:val="none"/>
              </w:rPr>
              <w:t>Prose possibly contains up to 6-7 errors in punctuation or grammar.</w:t>
            </w:r>
          </w:p>
        </w:tc>
        <w:tc>
          <w:tcPr>
            <w:tcW w:w="1834" w:type="dxa"/>
          </w:tcPr>
          <w:p w14:paraId="1965558E" w14:textId="47905627" w:rsidR="00A352EC" w:rsidRPr="00982894" w:rsidRDefault="00525AAD" w:rsidP="005309C8">
            <w:pPr>
              <w:rPr>
                <w:sz w:val="16"/>
                <w:szCs w:val="16"/>
              </w:rPr>
            </w:pPr>
            <w:r w:rsidRPr="009267A7">
              <w:rPr>
                <w:rFonts w:eastAsia="Times New Roman" w:cs="Times New Roman"/>
                <w:kern w:val="0"/>
                <w:sz w:val="16"/>
                <w:szCs w:val="16"/>
                <w14:ligatures w14:val="none"/>
              </w:rPr>
              <w:lastRenderedPageBreak/>
              <w:t>Possibly the same as or below D criteria but may earn an F due to grammatical errors; Possibly evidence of attempted focus on some ideas for content; not a true attempt</w:t>
            </w:r>
            <w:r w:rsidRPr="00982894">
              <w:rPr>
                <w:rFonts w:eastAsia="Times New Roman" w:cs="Times New Roman"/>
                <w:kern w:val="0"/>
                <w:sz w:val="16"/>
                <w:szCs w:val="16"/>
                <w14:ligatures w14:val="none"/>
              </w:rPr>
              <w:t>,</w:t>
            </w:r>
            <w:r w:rsidR="00D3398F" w:rsidRPr="00982894">
              <w:rPr>
                <w:rFonts w:eastAsia="Times New Roman" w:cs="Times New Roman"/>
                <w:kern w:val="0"/>
                <w:sz w:val="16"/>
                <w:szCs w:val="16"/>
                <w14:ligatures w14:val="none"/>
              </w:rPr>
              <w:t xml:space="preserve"> </w:t>
            </w:r>
            <w:proofErr w:type="gramStart"/>
            <w:r w:rsidR="00D3398F" w:rsidRPr="009267A7">
              <w:rPr>
                <w:rFonts w:eastAsia="Times New Roman" w:cs="Times New Roman"/>
                <w:kern w:val="0"/>
                <w:sz w:val="16"/>
                <w:szCs w:val="16"/>
                <w14:ligatures w14:val="none"/>
              </w:rPr>
              <w:t>May</w:t>
            </w:r>
            <w:proofErr w:type="gramEnd"/>
            <w:r w:rsidR="00D3398F" w:rsidRPr="009267A7">
              <w:rPr>
                <w:rFonts w:eastAsia="Times New Roman" w:cs="Times New Roman"/>
                <w:kern w:val="0"/>
                <w:sz w:val="16"/>
                <w:szCs w:val="16"/>
                <w14:ligatures w14:val="none"/>
              </w:rPr>
              <w:t xml:space="preserve"> meet C criteria but grammatical errors </w:t>
            </w:r>
            <w:r w:rsidR="00D3398F" w:rsidRPr="009267A7">
              <w:rPr>
                <w:rFonts w:eastAsia="Times New Roman" w:cs="Times New Roman"/>
                <w:kern w:val="0"/>
                <w:sz w:val="16"/>
                <w:szCs w:val="16"/>
                <w14:ligatures w14:val="none"/>
              </w:rPr>
              <w:lastRenderedPageBreak/>
              <w:t>earn essay an F</w:t>
            </w:r>
            <w:r w:rsidR="00D3398F" w:rsidRPr="00982894">
              <w:rPr>
                <w:rFonts w:eastAsia="Times New Roman" w:cs="Times New Roman"/>
                <w:kern w:val="0"/>
                <w:sz w:val="16"/>
                <w:szCs w:val="16"/>
                <w14:ligatures w14:val="none"/>
              </w:rPr>
              <w:t xml:space="preserve">, </w:t>
            </w:r>
            <w:r w:rsidR="00982894" w:rsidRPr="009267A7">
              <w:rPr>
                <w:rFonts w:eastAsia="Times New Roman" w:cs="Times New Roman"/>
                <w:kern w:val="0"/>
                <w:sz w:val="16"/>
                <w:szCs w:val="16"/>
                <w14:ligatures w14:val="none"/>
              </w:rPr>
              <w:t>Prose possibly contains 8 or more errors in punctuation or grammar</w:t>
            </w:r>
            <w:r w:rsidRPr="00982894">
              <w:rPr>
                <w:rFonts w:eastAsia="Times New Roman" w:cs="Times New Roman"/>
                <w:kern w:val="0"/>
                <w:sz w:val="16"/>
                <w:szCs w:val="16"/>
                <w14:ligatures w14:val="none"/>
              </w:rPr>
              <w:t xml:space="preserve"> </w:t>
            </w:r>
          </w:p>
        </w:tc>
      </w:tr>
    </w:tbl>
    <w:p w14:paraId="256DFFDC" w14:textId="77777777" w:rsidR="005309C8" w:rsidRDefault="005309C8" w:rsidP="005309C8"/>
    <w:sectPr w:rsidR="005309C8" w:rsidSect="002E0FC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52397"/>
    <w:multiLevelType w:val="hybridMultilevel"/>
    <w:tmpl w:val="053E8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F6246"/>
    <w:multiLevelType w:val="hybridMultilevel"/>
    <w:tmpl w:val="E7BA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026912">
    <w:abstractNumId w:val="1"/>
  </w:num>
  <w:num w:numId="2" w16cid:durableId="187322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CF"/>
    <w:rsid w:val="000A4A3E"/>
    <w:rsid w:val="00181B72"/>
    <w:rsid w:val="0019392A"/>
    <w:rsid w:val="00224D43"/>
    <w:rsid w:val="002333D2"/>
    <w:rsid w:val="002379B1"/>
    <w:rsid w:val="00290DF1"/>
    <w:rsid w:val="002E0FC0"/>
    <w:rsid w:val="0032147D"/>
    <w:rsid w:val="00340D70"/>
    <w:rsid w:val="00341318"/>
    <w:rsid w:val="00397A9E"/>
    <w:rsid w:val="003A29CF"/>
    <w:rsid w:val="003E68D6"/>
    <w:rsid w:val="0045629F"/>
    <w:rsid w:val="004B3F6C"/>
    <w:rsid w:val="004F3802"/>
    <w:rsid w:val="004F765F"/>
    <w:rsid w:val="00525AAD"/>
    <w:rsid w:val="005309C8"/>
    <w:rsid w:val="00557F71"/>
    <w:rsid w:val="005804E6"/>
    <w:rsid w:val="005D5C9E"/>
    <w:rsid w:val="005E6AFA"/>
    <w:rsid w:val="006A789D"/>
    <w:rsid w:val="007755D1"/>
    <w:rsid w:val="00792A18"/>
    <w:rsid w:val="007F26F6"/>
    <w:rsid w:val="00862BD3"/>
    <w:rsid w:val="00911F03"/>
    <w:rsid w:val="009168F9"/>
    <w:rsid w:val="00982894"/>
    <w:rsid w:val="00A2260C"/>
    <w:rsid w:val="00A352EC"/>
    <w:rsid w:val="00A5026E"/>
    <w:rsid w:val="00A53955"/>
    <w:rsid w:val="00AB447F"/>
    <w:rsid w:val="00AB4E7B"/>
    <w:rsid w:val="00C9000F"/>
    <w:rsid w:val="00D3398F"/>
    <w:rsid w:val="00DD6BC1"/>
    <w:rsid w:val="00E07CD4"/>
    <w:rsid w:val="00E4782D"/>
    <w:rsid w:val="00EB346F"/>
    <w:rsid w:val="00F22A63"/>
    <w:rsid w:val="00F468DB"/>
    <w:rsid w:val="00FB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6E366"/>
  <w15:chartTrackingRefBased/>
  <w15:docId w15:val="{EBDD214D-7460-4CDB-84BE-5B66A2A0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9CF"/>
    <w:rPr>
      <w:rFonts w:eastAsiaTheme="majorEastAsia" w:cstheme="majorBidi"/>
      <w:color w:val="272727" w:themeColor="text1" w:themeTint="D8"/>
    </w:rPr>
  </w:style>
  <w:style w:type="paragraph" w:styleId="Title">
    <w:name w:val="Title"/>
    <w:basedOn w:val="Normal"/>
    <w:next w:val="Normal"/>
    <w:link w:val="TitleChar"/>
    <w:uiPriority w:val="10"/>
    <w:qFormat/>
    <w:rsid w:val="003A2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9CF"/>
    <w:pPr>
      <w:spacing w:before="160"/>
      <w:jc w:val="center"/>
    </w:pPr>
    <w:rPr>
      <w:i/>
      <w:iCs/>
      <w:color w:val="404040" w:themeColor="text1" w:themeTint="BF"/>
    </w:rPr>
  </w:style>
  <w:style w:type="character" w:customStyle="1" w:styleId="QuoteChar">
    <w:name w:val="Quote Char"/>
    <w:basedOn w:val="DefaultParagraphFont"/>
    <w:link w:val="Quote"/>
    <w:uiPriority w:val="29"/>
    <w:rsid w:val="003A29CF"/>
    <w:rPr>
      <w:i/>
      <w:iCs/>
      <w:color w:val="404040" w:themeColor="text1" w:themeTint="BF"/>
    </w:rPr>
  </w:style>
  <w:style w:type="paragraph" w:styleId="ListParagraph">
    <w:name w:val="List Paragraph"/>
    <w:basedOn w:val="Normal"/>
    <w:uiPriority w:val="34"/>
    <w:qFormat/>
    <w:rsid w:val="003A29CF"/>
    <w:pPr>
      <w:ind w:left="720"/>
      <w:contextualSpacing/>
    </w:pPr>
  </w:style>
  <w:style w:type="character" w:styleId="IntenseEmphasis">
    <w:name w:val="Intense Emphasis"/>
    <w:basedOn w:val="DefaultParagraphFont"/>
    <w:uiPriority w:val="21"/>
    <w:qFormat/>
    <w:rsid w:val="003A29CF"/>
    <w:rPr>
      <w:i/>
      <w:iCs/>
      <w:color w:val="0F4761" w:themeColor="accent1" w:themeShade="BF"/>
    </w:rPr>
  </w:style>
  <w:style w:type="paragraph" w:styleId="IntenseQuote">
    <w:name w:val="Intense Quote"/>
    <w:basedOn w:val="Normal"/>
    <w:next w:val="Normal"/>
    <w:link w:val="IntenseQuoteChar"/>
    <w:uiPriority w:val="30"/>
    <w:qFormat/>
    <w:rsid w:val="003A2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9CF"/>
    <w:rPr>
      <w:i/>
      <w:iCs/>
      <w:color w:val="0F4761" w:themeColor="accent1" w:themeShade="BF"/>
    </w:rPr>
  </w:style>
  <w:style w:type="character" w:styleId="IntenseReference">
    <w:name w:val="Intense Reference"/>
    <w:basedOn w:val="DefaultParagraphFont"/>
    <w:uiPriority w:val="32"/>
    <w:qFormat/>
    <w:rsid w:val="003A29CF"/>
    <w:rPr>
      <w:b/>
      <w:bCs/>
      <w:smallCaps/>
      <w:color w:val="0F4761" w:themeColor="accent1" w:themeShade="BF"/>
      <w:spacing w:val="5"/>
    </w:rPr>
  </w:style>
  <w:style w:type="table" w:styleId="TableGrid">
    <w:name w:val="Table Grid"/>
    <w:basedOn w:val="TableNormal"/>
    <w:uiPriority w:val="39"/>
    <w:rsid w:val="002E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AA1EE-656E-4A8D-83B4-B9354A16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714</Words>
  <Characters>3486</Characters>
  <Application>Microsoft Office Word</Application>
  <DocSecurity>0</DocSecurity>
  <Lines>79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2</cp:revision>
  <cp:lastPrinted>2024-05-22T13:35:00Z</cp:lastPrinted>
  <dcterms:created xsi:type="dcterms:W3CDTF">2024-05-22T15:20:00Z</dcterms:created>
  <dcterms:modified xsi:type="dcterms:W3CDTF">2024-05-22T15:20:00Z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299f9702-f121-4014-80fb-4132663fd0b4</vt:lpwstr>
  </property>
</Properties>
</file>